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F08" w:rsidRPr="00C12DA0" w:rsidRDefault="00FF5F08" w:rsidP="00C12DA0">
      <w:pPr>
        <w:spacing w:after="0" w:line="240" w:lineRule="auto"/>
        <w:jc w:val="both"/>
        <w:rPr>
          <w:rFonts w:ascii="Arial" w:hAnsi="Arial" w:cs="Arial"/>
          <w:b/>
          <w:sz w:val="24"/>
          <w:szCs w:val="24"/>
        </w:rPr>
      </w:pPr>
      <w:r w:rsidRPr="00C12DA0">
        <w:rPr>
          <w:rFonts w:ascii="Arial" w:hAnsi="Arial" w:cs="Arial"/>
          <w:b/>
          <w:sz w:val="24"/>
          <w:szCs w:val="24"/>
        </w:rPr>
        <w:t xml:space="preserve">La contribución de la metodología Aprendizaje Basado en Proyectos como estrategia didáctica en los aprendizajes significativos  en los alumnos   sexto semestre de la asignatura de administración ll, del  CCH Plantel  Vallejo </w:t>
      </w:r>
    </w:p>
    <w:p w:rsidR="00FF5F08" w:rsidRPr="00C12DA0" w:rsidRDefault="00FF5F08" w:rsidP="00C12DA0">
      <w:pPr>
        <w:spacing w:after="0" w:line="240" w:lineRule="auto"/>
        <w:jc w:val="both"/>
        <w:rPr>
          <w:rFonts w:ascii="Arial" w:hAnsi="Arial" w:cs="Arial"/>
          <w:b/>
          <w:sz w:val="24"/>
          <w:szCs w:val="24"/>
        </w:rPr>
      </w:pPr>
      <w:r w:rsidRPr="00C12DA0">
        <w:rPr>
          <w:rFonts w:ascii="Arial" w:hAnsi="Arial" w:cs="Arial"/>
          <w:b/>
          <w:sz w:val="24"/>
          <w:szCs w:val="24"/>
        </w:rPr>
        <w:t>Elaborada por: Felisa Sandra Salgado Escorcia</w:t>
      </w:r>
    </w:p>
    <w:p w:rsidR="00F36838" w:rsidRDefault="00F36838" w:rsidP="00C12DA0">
      <w:pPr>
        <w:spacing w:line="360" w:lineRule="auto"/>
        <w:ind w:firstLine="708"/>
        <w:jc w:val="both"/>
        <w:rPr>
          <w:rFonts w:ascii="Arial" w:hAnsi="Arial" w:cs="Arial"/>
          <w:sz w:val="24"/>
          <w:szCs w:val="24"/>
        </w:rPr>
      </w:pPr>
    </w:p>
    <w:p w:rsidR="00296C74" w:rsidRPr="00296C74" w:rsidRDefault="00296C74" w:rsidP="00296C74">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A manera de introducción, e</w:t>
      </w:r>
      <w:r w:rsidR="00F36838" w:rsidRPr="00296C74">
        <w:rPr>
          <w:rFonts w:ascii="Arial" w:hAnsi="Arial" w:cs="Arial"/>
          <w:sz w:val="24"/>
          <w:szCs w:val="24"/>
        </w:rPr>
        <w:t xml:space="preserve">sta  ponencia  nace   con la intención de dar respuesta a la pregunta </w:t>
      </w:r>
      <w:r>
        <w:rPr>
          <w:rFonts w:ascii="Arial" w:hAnsi="Arial" w:cs="Arial"/>
          <w:sz w:val="24"/>
          <w:szCs w:val="24"/>
        </w:rPr>
        <w:t>¿ Cuá</w:t>
      </w:r>
      <w:r w:rsidR="00F36838" w:rsidRPr="00296C74">
        <w:rPr>
          <w:rFonts w:ascii="Arial" w:hAnsi="Arial" w:cs="Arial"/>
          <w:sz w:val="24"/>
          <w:szCs w:val="24"/>
        </w:rPr>
        <w:t>l es la contribución  de   la metodología activa A</w:t>
      </w:r>
      <w:r>
        <w:rPr>
          <w:rFonts w:ascii="Arial" w:hAnsi="Arial" w:cs="Arial"/>
          <w:sz w:val="24"/>
          <w:szCs w:val="24"/>
        </w:rPr>
        <w:t xml:space="preserve">prendizaje Basado en Proyectos </w:t>
      </w:r>
      <w:r w:rsidR="00F36838" w:rsidRPr="00296C74">
        <w:rPr>
          <w:rFonts w:ascii="Arial" w:hAnsi="Arial" w:cs="Arial"/>
          <w:sz w:val="24"/>
          <w:szCs w:val="24"/>
        </w:rPr>
        <w:t>u</w:t>
      </w:r>
      <w:r>
        <w:rPr>
          <w:rFonts w:ascii="Arial" w:hAnsi="Arial" w:cs="Arial"/>
          <w:sz w:val="24"/>
          <w:szCs w:val="24"/>
        </w:rPr>
        <w:t xml:space="preserve">sada como estrategia didáctica en el proyecto </w:t>
      </w:r>
      <w:r w:rsidR="00F36838" w:rsidRPr="00296C74">
        <w:rPr>
          <w:rFonts w:ascii="Arial" w:hAnsi="Arial" w:cs="Arial"/>
          <w:sz w:val="24"/>
          <w:szCs w:val="24"/>
        </w:rPr>
        <w:t>Juego  empresarial,  en  el desarroll</w:t>
      </w:r>
      <w:r>
        <w:rPr>
          <w:rFonts w:ascii="Arial" w:hAnsi="Arial" w:cs="Arial"/>
          <w:sz w:val="24"/>
          <w:szCs w:val="24"/>
        </w:rPr>
        <w:t xml:space="preserve">o de aprendizaje significativo </w:t>
      </w:r>
      <w:r w:rsidR="00F36838" w:rsidRPr="00296C74">
        <w:rPr>
          <w:rFonts w:ascii="Arial" w:hAnsi="Arial" w:cs="Arial"/>
          <w:sz w:val="24"/>
          <w:szCs w:val="24"/>
        </w:rPr>
        <w:t xml:space="preserve"> en los alumnos   sexto semestre de la asignatura de administración ll del  CCH Plantel  Vallejo?,  esta ponencia perten</w:t>
      </w:r>
      <w:r>
        <w:rPr>
          <w:rFonts w:ascii="Arial" w:hAnsi="Arial" w:cs="Arial"/>
          <w:sz w:val="24"/>
          <w:szCs w:val="24"/>
        </w:rPr>
        <w:t>e</w:t>
      </w:r>
      <w:r w:rsidR="00F36838" w:rsidRPr="00296C74">
        <w:rPr>
          <w:rFonts w:ascii="Arial" w:hAnsi="Arial" w:cs="Arial"/>
          <w:sz w:val="24"/>
          <w:szCs w:val="24"/>
        </w:rPr>
        <w:t>ce a la línea de investigación</w:t>
      </w:r>
      <w:r w:rsidRPr="00296C74">
        <w:rPr>
          <w:rFonts w:ascii="Arial" w:hAnsi="Arial" w:cs="Arial"/>
          <w:sz w:val="24"/>
          <w:szCs w:val="24"/>
        </w:rPr>
        <w:t xml:space="preserve">: Propuestas para la instrumentación </w:t>
      </w:r>
      <w:r>
        <w:rPr>
          <w:rFonts w:ascii="Arial" w:hAnsi="Arial" w:cs="Arial"/>
          <w:sz w:val="24"/>
          <w:szCs w:val="24"/>
        </w:rPr>
        <w:t xml:space="preserve">didáctica </w:t>
      </w:r>
      <w:r w:rsidRPr="00296C74">
        <w:rPr>
          <w:rFonts w:ascii="Arial" w:hAnsi="Arial" w:cs="Arial"/>
          <w:sz w:val="24"/>
          <w:szCs w:val="24"/>
        </w:rPr>
        <w:t xml:space="preserve">de las secuencias, estrategias y evaluación  de los aprendizajes de los programas  de Área histórico social </w:t>
      </w:r>
      <w:r w:rsidR="00F36838" w:rsidRPr="00296C74">
        <w:rPr>
          <w:rFonts w:ascii="Arial" w:hAnsi="Arial" w:cs="Arial"/>
          <w:sz w:val="24"/>
          <w:szCs w:val="24"/>
        </w:rPr>
        <w:t xml:space="preserve">que establece el </w:t>
      </w:r>
      <w:r w:rsidRPr="00296C74">
        <w:rPr>
          <w:rFonts w:ascii="Arial" w:hAnsi="Arial" w:cs="Arial"/>
          <w:i/>
          <w:sz w:val="24"/>
          <w:szCs w:val="24"/>
        </w:rPr>
        <w:t>coloquio sobre didáctica y eval</w:t>
      </w:r>
      <w:r>
        <w:rPr>
          <w:rFonts w:ascii="Arial" w:hAnsi="Arial" w:cs="Arial"/>
          <w:i/>
          <w:sz w:val="24"/>
          <w:szCs w:val="24"/>
        </w:rPr>
        <w:t>uación de los aprendizajes de  área  histó</w:t>
      </w:r>
      <w:r w:rsidRPr="00296C74">
        <w:rPr>
          <w:rFonts w:ascii="Arial" w:hAnsi="Arial" w:cs="Arial"/>
          <w:i/>
          <w:sz w:val="24"/>
          <w:szCs w:val="24"/>
        </w:rPr>
        <w:t>rico  social del</w:t>
      </w:r>
      <w:r w:rsidRPr="00296C74">
        <w:rPr>
          <w:rFonts w:ascii="Arial" w:hAnsi="Arial" w:cs="Arial"/>
          <w:sz w:val="24"/>
          <w:szCs w:val="24"/>
        </w:rPr>
        <w:t xml:space="preserve"> CCH</w:t>
      </w:r>
      <w:r>
        <w:rPr>
          <w:rFonts w:ascii="Arial" w:hAnsi="Arial" w:cs="Arial"/>
          <w:sz w:val="24"/>
          <w:szCs w:val="24"/>
        </w:rPr>
        <w:t>.</w:t>
      </w:r>
    </w:p>
    <w:p w:rsidR="00F36838" w:rsidRDefault="00296C74" w:rsidP="00A241DC">
      <w:pPr>
        <w:spacing w:line="360" w:lineRule="auto"/>
        <w:jc w:val="both"/>
        <w:rPr>
          <w:rFonts w:ascii="Arial" w:hAnsi="Arial" w:cs="Arial"/>
          <w:sz w:val="24"/>
          <w:szCs w:val="24"/>
        </w:rPr>
      </w:pPr>
      <w:r>
        <w:rPr>
          <w:rFonts w:ascii="Arial" w:hAnsi="Arial" w:cs="Arial"/>
          <w:sz w:val="24"/>
          <w:szCs w:val="24"/>
        </w:rPr>
        <w:tab/>
        <w:t>Cabe señalar  que el proyecto  juego empresarial  se desarrolla  hace más de una década en el  Colegio de Ciencias y Humanidades, como parte  del trabajo colaborativo  de los profesores que imparten  la asignatura de  Administración,   con el propósito de contribuir  a</w:t>
      </w:r>
      <w:r w:rsidR="00A241DC">
        <w:rPr>
          <w:rFonts w:ascii="Arial" w:hAnsi="Arial" w:cs="Arial"/>
          <w:sz w:val="24"/>
          <w:szCs w:val="24"/>
        </w:rPr>
        <w:t xml:space="preserve"> </w:t>
      </w:r>
      <w:r>
        <w:rPr>
          <w:rFonts w:ascii="Arial" w:hAnsi="Arial" w:cs="Arial"/>
          <w:sz w:val="24"/>
          <w:szCs w:val="24"/>
        </w:rPr>
        <w:t>l</w:t>
      </w:r>
      <w:r w:rsidR="00A241DC">
        <w:rPr>
          <w:rFonts w:ascii="Arial" w:hAnsi="Arial" w:cs="Arial"/>
          <w:sz w:val="24"/>
          <w:szCs w:val="24"/>
        </w:rPr>
        <w:t>a  formación   de</w:t>
      </w:r>
      <w:r>
        <w:rPr>
          <w:rFonts w:ascii="Arial" w:hAnsi="Arial" w:cs="Arial"/>
          <w:sz w:val="24"/>
          <w:szCs w:val="24"/>
        </w:rPr>
        <w:t xml:space="preserve"> los alumnos dentro de los principios del</w:t>
      </w:r>
      <w:r w:rsidR="00A241DC">
        <w:rPr>
          <w:rFonts w:ascii="Arial" w:hAnsi="Arial" w:cs="Arial"/>
          <w:sz w:val="24"/>
          <w:szCs w:val="24"/>
        </w:rPr>
        <w:t xml:space="preserve"> modelo educativo  del  CCH, así </w:t>
      </w:r>
      <w:r>
        <w:rPr>
          <w:rFonts w:ascii="Arial" w:hAnsi="Arial" w:cs="Arial"/>
          <w:sz w:val="24"/>
          <w:szCs w:val="24"/>
        </w:rPr>
        <w:t xml:space="preserve">como  desde la visión  de la cultura  básica. </w:t>
      </w:r>
    </w:p>
    <w:p w:rsidR="00F36838" w:rsidRPr="00C12DA0" w:rsidRDefault="00F36838" w:rsidP="00A241DC">
      <w:pPr>
        <w:spacing w:line="360" w:lineRule="auto"/>
        <w:jc w:val="both"/>
        <w:rPr>
          <w:rFonts w:ascii="Arial" w:hAnsi="Arial" w:cs="Arial"/>
          <w:sz w:val="24"/>
          <w:szCs w:val="24"/>
        </w:rPr>
      </w:pPr>
    </w:p>
    <w:p w:rsidR="00FF5F08" w:rsidRPr="00C12DA0" w:rsidRDefault="00FF5F08" w:rsidP="00C12DA0">
      <w:pPr>
        <w:spacing w:line="360" w:lineRule="auto"/>
        <w:ind w:firstLine="708"/>
        <w:jc w:val="both"/>
        <w:rPr>
          <w:rFonts w:ascii="Arial" w:hAnsi="Arial" w:cs="Arial"/>
          <w:sz w:val="24"/>
          <w:szCs w:val="24"/>
        </w:rPr>
      </w:pPr>
      <w:r w:rsidRPr="00C12DA0">
        <w:rPr>
          <w:rFonts w:ascii="Arial" w:hAnsi="Arial" w:cs="Arial"/>
          <w:sz w:val="24"/>
          <w:szCs w:val="24"/>
        </w:rPr>
        <w:t>La creación del Colegio  de Ciencias y Humanidades tuvo  lugar en  febrero del 1971,</w:t>
      </w:r>
      <w:sdt>
        <w:sdtPr>
          <w:rPr>
            <w:rFonts w:ascii="Arial" w:hAnsi="Arial" w:cs="Arial"/>
            <w:sz w:val="24"/>
            <w:szCs w:val="24"/>
          </w:rPr>
          <w:id w:val="1845367442"/>
          <w:citation/>
        </w:sdtPr>
        <w:sdtEndPr/>
        <w:sdtContent>
          <w:r w:rsidRPr="00C12DA0">
            <w:rPr>
              <w:rFonts w:ascii="Arial" w:hAnsi="Arial" w:cs="Arial"/>
              <w:sz w:val="24"/>
              <w:szCs w:val="24"/>
            </w:rPr>
            <w:fldChar w:fldCharType="begin"/>
          </w:r>
          <w:r w:rsidRPr="00C12DA0">
            <w:rPr>
              <w:rFonts w:ascii="Arial" w:hAnsi="Arial" w:cs="Arial"/>
              <w:sz w:val="24"/>
              <w:szCs w:val="24"/>
            </w:rPr>
            <w:instrText xml:space="preserve"> CITATION UNA71 \l 2058 </w:instrText>
          </w:r>
          <w:r w:rsidRPr="00C12DA0">
            <w:rPr>
              <w:rFonts w:ascii="Arial" w:hAnsi="Arial" w:cs="Arial"/>
              <w:sz w:val="24"/>
              <w:szCs w:val="24"/>
            </w:rPr>
            <w:fldChar w:fldCharType="separate"/>
          </w:r>
          <w:r w:rsidRPr="00C12DA0">
            <w:rPr>
              <w:rFonts w:ascii="Arial" w:hAnsi="Arial" w:cs="Arial"/>
              <w:noProof/>
              <w:sz w:val="24"/>
              <w:szCs w:val="24"/>
            </w:rPr>
            <w:t xml:space="preserve"> (UNAM 1971)</w:t>
          </w:r>
          <w:r w:rsidRPr="00C12DA0">
            <w:rPr>
              <w:rFonts w:ascii="Arial" w:hAnsi="Arial" w:cs="Arial"/>
              <w:sz w:val="24"/>
              <w:szCs w:val="24"/>
            </w:rPr>
            <w:fldChar w:fldCharType="end"/>
          </w:r>
        </w:sdtContent>
      </w:sdt>
      <w:r w:rsidRPr="00C12DA0">
        <w:rPr>
          <w:rFonts w:ascii="Arial" w:hAnsi="Arial" w:cs="Arial"/>
          <w:sz w:val="24"/>
          <w:szCs w:val="24"/>
        </w:rPr>
        <w:t xml:space="preserve"> el proyecto educativo impulsado por el entonces rector de la UNAM, Pablo González Casanova, quien  por medio de la Gaceta Amarilla presenta un proyecto de bachillerato con una  visión de compromiso social a tendiendo a una mayor población.</w:t>
      </w:r>
    </w:p>
    <w:p w:rsidR="00FF5F08" w:rsidRPr="00C12DA0" w:rsidRDefault="00FF5F08" w:rsidP="00C12DA0">
      <w:pPr>
        <w:spacing w:line="360" w:lineRule="auto"/>
        <w:ind w:firstLine="708"/>
        <w:jc w:val="both"/>
        <w:rPr>
          <w:rFonts w:ascii="Arial" w:hAnsi="Arial" w:cs="Arial"/>
          <w:sz w:val="24"/>
          <w:szCs w:val="24"/>
        </w:rPr>
      </w:pPr>
      <w:r w:rsidRPr="00C12DA0">
        <w:rPr>
          <w:rFonts w:ascii="Arial" w:hAnsi="Arial" w:cs="Arial"/>
          <w:sz w:val="24"/>
          <w:szCs w:val="24"/>
        </w:rPr>
        <w:t xml:space="preserve">El modelo educativo  del Colegio de Ciencias y Humanidades surge  bajo  el modelo educativo constructivista, que propone una enseñanza dinámica, participativa interactiva, ya que el educando va paulatinamente construyendo  su conocimiento a partir de 4 pilares, (Aprender a aprender, Aprender a Hacer, Aprender a ser y  Aprender a  convivir).  por el ello  el Colegio de ciencias  y Humanidades plantea en su misión la  formación de  bachilleres en 4 áreas del conocimiento con el propósito de desarrolla </w:t>
      </w:r>
      <w:r w:rsidRPr="00C12DA0">
        <w:rPr>
          <w:rFonts w:ascii="Arial" w:hAnsi="Arial" w:cs="Arial"/>
          <w:sz w:val="24"/>
          <w:szCs w:val="24"/>
        </w:rPr>
        <w:lastRenderedPageBreak/>
        <w:t>habilidades, actitudes y conocimientos, con la intención  de  formar sujetos  y actores  de su  cultura y  conocimientos sistemáticos que guíen la efectiva toma de decisiones en la solución de problemas.</w:t>
      </w:r>
    </w:p>
    <w:p w:rsidR="00FF5F08" w:rsidRPr="00C12DA0" w:rsidRDefault="00FF5F08" w:rsidP="00C12DA0">
      <w:pPr>
        <w:spacing w:line="360" w:lineRule="auto"/>
        <w:ind w:firstLine="708"/>
        <w:jc w:val="both"/>
        <w:rPr>
          <w:rFonts w:ascii="Arial" w:hAnsi="Arial" w:cs="Arial"/>
          <w:sz w:val="24"/>
          <w:szCs w:val="24"/>
        </w:rPr>
      </w:pPr>
      <w:r w:rsidRPr="00C12DA0">
        <w:rPr>
          <w:rFonts w:ascii="Arial" w:hAnsi="Arial" w:cs="Arial"/>
          <w:sz w:val="24"/>
          <w:szCs w:val="24"/>
        </w:rPr>
        <w:t xml:space="preserve"> Algunas ideas relevantes de ese primer año de vida del Colegio eran: a) La crítica al enciclopedismo, como tendencia educativa dominante en ese momento, y la apuesta por las materias básicas, que permitieran fomentar la vivencia y la experiencia de los métodos y lenguajes. b) El impulso a un plan de estudios, que proponía formar en un tipo de cultura que privilegiara el aprender a aprender  c) La concepción del “maestro como orientador” en el proceso de aprendizaje y promotor de una enseñanza activa; el profesor como guía y compañero</w:t>
      </w:r>
      <w:r w:rsidRPr="00C12DA0">
        <w:rPr>
          <w:rStyle w:val="Refdenotaalpie"/>
          <w:rFonts w:ascii="Arial" w:hAnsi="Arial" w:cs="Arial"/>
          <w:sz w:val="24"/>
          <w:szCs w:val="24"/>
        </w:rPr>
        <w:footnoteReference w:id="1"/>
      </w:r>
      <w:r w:rsidRPr="00C12DA0">
        <w:rPr>
          <w:rFonts w:ascii="Arial" w:hAnsi="Arial" w:cs="Arial"/>
          <w:sz w:val="24"/>
          <w:szCs w:val="24"/>
        </w:rPr>
        <w:t xml:space="preserve"> todo  ello  a partir  de la  consolidación de  una cultura  básica.</w:t>
      </w:r>
      <w:r w:rsidRPr="00C12DA0">
        <w:rPr>
          <w:rStyle w:val="Refdenotaalpie"/>
          <w:rFonts w:ascii="Arial" w:hAnsi="Arial" w:cs="Arial"/>
          <w:sz w:val="24"/>
          <w:szCs w:val="24"/>
        </w:rPr>
        <w:footnoteReference w:id="2"/>
      </w:r>
    </w:p>
    <w:p w:rsidR="00FF5F08" w:rsidRPr="00C12DA0" w:rsidRDefault="00FF5F08" w:rsidP="00C12DA0">
      <w:pPr>
        <w:spacing w:line="360" w:lineRule="auto"/>
        <w:ind w:firstLine="708"/>
        <w:jc w:val="both"/>
        <w:rPr>
          <w:rFonts w:ascii="Arial" w:hAnsi="Arial" w:cs="Arial"/>
          <w:sz w:val="24"/>
          <w:szCs w:val="24"/>
        </w:rPr>
      </w:pPr>
      <w:r w:rsidRPr="00C12DA0">
        <w:rPr>
          <w:rFonts w:ascii="Arial" w:hAnsi="Arial" w:cs="Arial"/>
          <w:sz w:val="24"/>
          <w:szCs w:val="24"/>
        </w:rPr>
        <w:t>Para el Dr. Bazan Levi,  expresa  que la Cultura Básica presupone que el alumno a prenda de todo conocimientos, habilidades y valores que serán la base  para continuar con  otros aprendizajes más avanzados que consolidaran el Aprender a Aprender</w:t>
      </w:r>
      <w:r w:rsidRPr="00C12DA0">
        <w:rPr>
          <w:rStyle w:val="Refdenotaalpie"/>
          <w:rFonts w:ascii="Arial" w:hAnsi="Arial" w:cs="Arial"/>
          <w:sz w:val="24"/>
          <w:szCs w:val="24"/>
        </w:rPr>
        <w:footnoteReference w:id="3"/>
      </w:r>
    </w:p>
    <w:p w:rsidR="0054622C" w:rsidRDefault="00FF5F08" w:rsidP="00C12DA0">
      <w:pPr>
        <w:spacing w:line="360" w:lineRule="auto"/>
        <w:ind w:firstLine="708"/>
        <w:jc w:val="both"/>
        <w:rPr>
          <w:rFonts w:ascii="Arial" w:hAnsi="Arial" w:cs="Arial"/>
          <w:color w:val="000000"/>
          <w:sz w:val="24"/>
          <w:szCs w:val="24"/>
          <w:shd w:val="clear" w:color="auto" w:fill="FFFFFF"/>
        </w:rPr>
      </w:pPr>
      <w:r w:rsidRPr="00C12DA0">
        <w:rPr>
          <w:rFonts w:ascii="Arial" w:hAnsi="Arial" w:cs="Arial"/>
          <w:sz w:val="24"/>
          <w:szCs w:val="24"/>
        </w:rPr>
        <w:t>Una de las propuestas del model</w:t>
      </w:r>
      <w:r w:rsidR="0054622C">
        <w:rPr>
          <w:rFonts w:ascii="Arial" w:hAnsi="Arial" w:cs="Arial"/>
          <w:sz w:val="24"/>
          <w:szCs w:val="24"/>
        </w:rPr>
        <w:t xml:space="preserve">o del </w:t>
      </w:r>
      <w:r w:rsidRPr="00C12DA0">
        <w:rPr>
          <w:rFonts w:ascii="Arial" w:hAnsi="Arial" w:cs="Arial"/>
          <w:sz w:val="24"/>
          <w:szCs w:val="24"/>
        </w:rPr>
        <w:t>Colegio de Ciencias y Humanidades propone  el uso  de metodologías activas  de aprendizaje, cabe señalar  que  estas</w:t>
      </w:r>
      <w:r w:rsidR="0054622C">
        <w:rPr>
          <w:rFonts w:ascii="Arial" w:hAnsi="Arial" w:cs="Arial"/>
          <w:sz w:val="24"/>
          <w:szCs w:val="24"/>
        </w:rPr>
        <w:t xml:space="preserve"> </w:t>
      </w:r>
      <w:r w:rsidR="0054622C">
        <w:rPr>
          <w:rFonts w:ascii="Arial" w:hAnsi="Arial" w:cs="Arial"/>
          <w:sz w:val="24"/>
          <w:szCs w:val="24"/>
        </w:rPr>
        <w:lastRenderedPageBreak/>
        <w:t>metodologías</w:t>
      </w:r>
      <w:r w:rsidRPr="00C12DA0">
        <w:rPr>
          <w:rFonts w:ascii="Arial" w:hAnsi="Arial" w:cs="Arial"/>
          <w:sz w:val="24"/>
          <w:szCs w:val="24"/>
        </w:rPr>
        <w:t xml:space="preserve">  tiene</w:t>
      </w:r>
      <w:r w:rsidR="0054622C">
        <w:rPr>
          <w:rFonts w:ascii="Arial" w:hAnsi="Arial" w:cs="Arial"/>
          <w:sz w:val="24"/>
          <w:szCs w:val="24"/>
        </w:rPr>
        <w:t>n como</w:t>
      </w:r>
      <w:r w:rsidRPr="00C12DA0">
        <w:rPr>
          <w:rFonts w:ascii="Arial" w:hAnsi="Arial" w:cs="Arial"/>
          <w:sz w:val="24"/>
          <w:szCs w:val="24"/>
        </w:rPr>
        <w:t xml:space="preserve"> base pedagogía en </w:t>
      </w:r>
      <w:r w:rsidRPr="00C12DA0">
        <w:rPr>
          <w:rFonts w:ascii="Arial" w:hAnsi="Arial" w:cs="Arial"/>
          <w:color w:val="000000"/>
          <w:sz w:val="24"/>
          <w:szCs w:val="24"/>
          <w:shd w:val="clear" w:color="auto" w:fill="FFFFFF"/>
        </w:rPr>
        <w:t xml:space="preserve">la </w:t>
      </w:r>
      <w:r w:rsidRPr="0054622C">
        <w:rPr>
          <w:rStyle w:val="Textoennegrita"/>
          <w:rFonts w:ascii="Arial" w:hAnsi="Arial" w:cs="Arial"/>
          <w:b w:val="0"/>
          <w:color w:val="000000"/>
          <w:sz w:val="24"/>
          <w:szCs w:val="24"/>
          <w:bdr w:val="none" w:sz="0" w:space="0" w:color="auto" w:frame="1"/>
        </w:rPr>
        <w:t>teoría de Piaget</w:t>
      </w:r>
      <w:r w:rsidRPr="00C12DA0">
        <w:rPr>
          <w:rFonts w:ascii="Arial" w:hAnsi="Arial" w:cs="Arial"/>
          <w:color w:val="000000"/>
          <w:sz w:val="24"/>
          <w:szCs w:val="24"/>
          <w:shd w:val="clear" w:color="auto" w:fill="FFFFFF"/>
        </w:rPr>
        <w:t xml:space="preserve">, </w:t>
      </w:r>
      <w:r w:rsidR="0054622C">
        <w:rPr>
          <w:rFonts w:ascii="Arial" w:hAnsi="Arial" w:cs="Arial"/>
          <w:color w:val="000000"/>
          <w:sz w:val="24"/>
          <w:szCs w:val="24"/>
          <w:shd w:val="clear" w:color="auto" w:fill="FFFFFF"/>
        </w:rPr>
        <w:t xml:space="preserve">particularmente su  </w:t>
      </w:r>
      <w:r w:rsidRPr="00C12DA0">
        <w:rPr>
          <w:rFonts w:ascii="Arial" w:hAnsi="Arial" w:cs="Arial"/>
          <w:color w:val="000000"/>
          <w:sz w:val="24"/>
          <w:szCs w:val="24"/>
          <w:shd w:val="clear" w:color="auto" w:fill="FFFFFF"/>
        </w:rPr>
        <w:t>concepto de desarrollo  co</w:t>
      </w:r>
      <w:r w:rsidR="0054622C">
        <w:rPr>
          <w:rFonts w:ascii="Arial" w:hAnsi="Arial" w:cs="Arial"/>
          <w:color w:val="000000"/>
          <w:sz w:val="24"/>
          <w:szCs w:val="24"/>
          <w:shd w:val="clear" w:color="auto" w:fill="FFFFFF"/>
        </w:rPr>
        <w:t xml:space="preserve">gnitivo, en el que </w:t>
      </w:r>
      <w:r w:rsidRPr="00C12DA0">
        <w:rPr>
          <w:rFonts w:ascii="Arial" w:hAnsi="Arial" w:cs="Arial"/>
          <w:color w:val="000000"/>
          <w:sz w:val="24"/>
          <w:szCs w:val="24"/>
          <w:shd w:val="clear" w:color="auto" w:fill="FFFFFF"/>
        </w:rPr>
        <w:t>explica</w:t>
      </w:r>
      <w:r w:rsidR="0054622C">
        <w:rPr>
          <w:rFonts w:ascii="Arial" w:hAnsi="Arial" w:cs="Arial"/>
          <w:color w:val="000000"/>
          <w:sz w:val="24"/>
          <w:szCs w:val="24"/>
          <w:shd w:val="clear" w:color="auto" w:fill="FFFFFF"/>
        </w:rPr>
        <w:t>,</w:t>
      </w:r>
      <w:r w:rsidRPr="00C12DA0">
        <w:rPr>
          <w:rFonts w:ascii="Arial" w:hAnsi="Arial" w:cs="Arial"/>
          <w:color w:val="000000"/>
          <w:sz w:val="24"/>
          <w:szCs w:val="24"/>
          <w:shd w:val="clear" w:color="auto" w:fill="FFFFFF"/>
        </w:rPr>
        <w:t xml:space="preserve"> cómo se forman los conocimientos. </w:t>
      </w:r>
    </w:p>
    <w:p w:rsidR="00FF5F08" w:rsidRPr="00C12DA0" w:rsidRDefault="0054622C" w:rsidP="00C12DA0">
      <w:pPr>
        <w:spacing w:line="360" w:lineRule="auto"/>
        <w:ind w:firstLine="708"/>
        <w:jc w:val="both"/>
        <w:rPr>
          <w:rFonts w:ascii="Arial" w:hAnsi="Arial" w:cs="Arial"/>
          <w:sz w:val="24"/>
          <w:szCs w:val="24"/>
        </w:rPr>
      </w:pPr>
      <w:r w:rsidRPr="0054622C">
        <w:rPr>
          <w:rFonts w:ascii="Arial" w:hAnsi="Arial" w:cs="Arial"/>
          <w:color w:val="000000"/>
          <w:sz w:val="24"/>
          <w:szCs w:val="24"/>
          <w:shd w:val="clear" w:color="auto" w:fill="FFFFFF"/>
        </w:rPr>
        <w:t xml:space="preserve">Para Piaget </w:t>
      </w:r>
      <w:r w:rsidRPr="0054622C">
        <w:rPr>
          <w:rStyle w:val="Textoennegrita"/>
          <w:rFonts w:ascii="Arial" w:hAnsi="Arial" w:cs="Arial"/>
          <w:b w:val="0"/>
          <w:color w:val="000000"/>
          <w:sz w:val="24"/>
          <w:szCs w:val="24"/>
          <w:bdr w:val="none" w:sz="0" w:space="0" w:color="auto" w:frame="1"/>
        </w:rPr>
        <w:t>e</w:t>
      </w:r>
      <w:r w:rsidR="00FF5F08" w:rsidRPr="0054622C">
        <w:rPr>
          <w:rStyle w:val="Textoennegrita"/>
          <w:rFonts w:ascii="Arial" w:hAnsi="Arial" w:cs="Arial"/>
          <w:b w:val="0"/>
          <w:color w:val="000000"/>
          <w:sz w:val="24"/>
          <w:szCs w:val="24"/>
          <w:bdr w:val="none" w:sz="0" w:space="0" w:color="auto" w:frame="1"/>
        </w:rPr>
        <w:t>l desarrollo cognitivo es una reorganización progresiva de los procesos mentales, como resultado de la maduración biológica y la experiencia ambiental</w:t>
      </w:r>
      <w:r w:rsidR="00FF5F08" w:rsidRPr="0054622C">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es decir los alumnos  tiene la oportunidad  de  construir </w:t>
      </w:r>
      <w:r w:rsidR="00FF5F08" w:rsidRPr="0054622C">
        <w:rPr>
          <w:rFonts w:ascii="Arial" w:hAnsi="Arial" w:cs="Arial"/>
          <w:color w:val="000000"/>
          <w:sz w:val="24"/>
          <w:szCs w:val="24"/>
          <w:shd w:val="clear" w:color="auto" w:fill="FFFFFF"/>
        </w:rPr>
        <w:t xml:space="preserve"> una </w:t>
      </w:r>
      <w:r>
        <w:rPr>
          <w:rStyle w:val="Textoennegrita"/>
          <w:rFonts w:ascii="Arial" w:hAnsi="Arial" w:cs="Arial"/>
          <w:b w:val="0"/>
          <w:color w:val="000000"/>
          <w:sz w:val="24"/>
          <w:szCs w:val="24"/>
          <w:bdr w:val="none" w:sz="0" w:space="0" w:color="auto" w:frame="1"/>
        </w:rPr>
        <w:t xml:space="preserve">comprensión del contexto </w:t>
      </w:r>
      <w:r>
        <w:rPr>
          <w:rFonts w:ascii="Arial" w:hAnsi="Arial" w:cs="Arial"/>
          <w:color w:val="000000"/>
          <w:sz w:val="24"/>
          <w:szCs w:val="24"/>
          <w:shd w:val="clear" w:color="auto" w:fill="FFFFFF"/>
        </w:rPr>
        <w:t xml:space="preserve"> que lo</w:t>
      </w:r>
      <w:r w:rsidR="00FF5F08" w:rsidRPr="00C12DA0">
        <w:rPr>
          <w:rFonts w:ascii="Arial" w:hAnsi="Arial" w:cs="Arial"/>
          <w:color w:val="000000"/>
          <w:sz w:val="24"/>
          <w:szCs w:val="24"/>
          <w:shd w:val="clear" w:color="auto" w:fill="FFFFFF"/>
        </w:rPr>
        <w:t xml:space="preserve">s rodea y, </w:t>
      </w:r>
      <w:r>
        <w:rPr>
          <w:rFonts w:ascii="Arial" w:hAnsi="Arial" w:cs="Arial"/>
          <w:color w:val="000000"/>
          <w:sz w:val="24"/>
          <w:szCs w:val="24"/>
          <w:shd w:val="clear" w:color="auto" w:fill="FFFFFF"/>
        </w:rPr>
        <w:t>además</w:t>
      </w:r>
      <w:r w:rsidR="00FF5F08" w:rsidRPr="00C12DA0">
        <w:rPr>
          <w:rFonts w:ascii="Arial" w:hAnsi="Arial" w:cs="Arial"/>
          <w:color w:val="000000"/>
          <w:sz w:val="24"/>
          <w:szCs w:val="24"/>
          <w:shd w:val="clear" w:color="auto" w:fill="FFFFFF"/>
        </w:rPr>
        <w:t xml:space="preserve">, </w:t>
      </w:r>
      <w:r w:rsidR="00505767">
        <w:rPr>
          <w:rStyle w:val="Textoennegrita"/>
          <w:rFonts w:ascii="Arial" w:hAnsi="Arial" w:cs="Arial"/>
          <w:b w:val="0"/>
          <w:color w:val="000000"/>
          <w:sz w:val="24"/>
          <w:szCs w:val="24"/>
          <w:bdr w:val="none" w:sz="0" w:space="0" w:color="auto" w:frame="1"/>
        </w:rPr>
        <w:t xml:space="preserve">permite </w:t>
      </w:r>
      <w:r w:rsidR="00FF5F08" w:rsidRPr="00C12DA0">
        <w:rPr>
          <w:rFonts w:ascii="Arial" w:hAnsi="Arial" w:cs="Arial"/>
          <w:color w:val="000000"/>
          <w:sz w:val="24"/>
          <w:szCs w:val="24"/>
          <w:shd w:val="clear" w:color="auto" w:fill="FFFFFF"/>
        </w:rPr>
        <w:t>una experi</w:t>
      </w:r>
      <w:r w:rsidR="00505767">
        <w:rPr>
          <w:rFonts w:ascii="Arial" w:hAnsi="Arial" w:cs="Arial"/>
          <w:color w:val="000000"/>
          <w:sz w:val="24"/>
          <w:szCs w:val="24"/>
          <w:shd w:val="clear" w:color="auto" w:fill="FFFFFF"/>
        </w:rPr>
        <w:t xml:space="preserve">encia actual  en </w:t>
      </w:r>
      <w:r w:rsidR="00FF5F08" w:rsidRPr="00C12DA0">
        <w:rPr>
          <w:rFonts w:ascii="Arial" w:hAnsi="Arial" w:cs="Arial"/>
          <w:color w:val="000000"/>
          <w:sz w:val="24"/>
          <w:szCs w:val="24"/>
          <w:shd w:val="clear" w:color="auto" w:fill="FFFFFF"/>
        </w:rPr>
        <w:t>actitudes</w:t>
      </w:r>
      <w:r w:rsidR="00505767">
        <w:rPr>
          <w:rFonts w:ascii="Arial" w:hAnsi="Arial" w:cs="Arial"/>
          <w:color w:val="000000"/>
          <w:sz w:val="24"/>
          <w:szCs w:val="24"/>
          <w:shd w:val="clear" w:color="auto" w:fill="FFFFFF"/>
        </w:rPr>
        <w:t xml:space="preserve">, valores y prácticas en la  construcción de su </w:t>
      </w:r>
      <w:r w:rsidR="00FF5F08" w:rsidRPr="00C12DA0">
        <w:rPr>
          <w:rFonts w:ascii="Arial" w:hAnsi="Arial" w:cs="Arial"/>
          <w:color w:val="000000"/>
          <w:sz w:val="24"/>
          <w:szCs w:val="24"/>
          <w:shd w:val="clear" w:color="auto" w:fill="FFFFFF"/>
        </w:rPr>
        <w:t>conocimiento</w:t>
      </w:r>
      <w:r w:rsidR="00505767">
        <w:rPr>
          <w:rFonts w:ascii="Arial" w:hAnsi="Arial" w:cs="Arial"/>
          <w:color w:val="000000"/>
          <w:sz w:val="24"/>
          <w:szCs w:val="24"/>
          <w:shd w:val="clear" w:color="auto" w:fill="FFFFFF"/>
        </w:rPr>
        <w:t>.</w:t>
      </w:r>
    </w:p>
    <w:p w:rsidR="00FF5F08" w:rsidRPr="00C12DA0" w:rsidRDefault="00FF5F08" w:rsidP="00C12DA0">
      <w:pPr>
        <w:spacing w:line="360" w:lineRule="auto"/>
        <w:ind w:firstLine="708"/>
        <w:jc w:val="both"/>
        <w:rPr>
          <w:rFonts w:ascii="Arial" w:hAnsi="Arial" w:cs="Arial"/>
          <w:sz w:val="24"/>
          <w:szCs w:val="24"/>
        </w:rPr>
      </w:pPr>
      <w:r w:rsidRPr="00C12DA0">
        <w:rPr>
          <w:rFonts w:ascii="Arial" w:hAnsi="Arial" w:cs="Arial"/>
          <w:sz w:val="24"/>
          <w:szCs w:val="24"/>
        </w:rPr>
        <w:t>Las metodologías activas</w:t>
      </w:r>
      <w:r w:rsidR="00CD3CA1" w:rsidRPr="00C12DA0">
        <w:rPr>
          <w:rFonts w:ascii="Arial" w:hAnsi="Arial" w:cs="Arial"/>
          <w:sz w:val="24"/>
          <w:szCs w:val="24"/>
        </w:rPr>
        <w:t xml:space="preserve"> </w:t>
      </w:r>
      <w:sdt>
        <w:sdtPr>
          <w:rPr>
            <w:rFonts w:ascii="Arial" w:hAnsi="Arial" w:cs="Arial"/>
            <w:sz w:val="24"/>
            <w:szCs w:val="24"/>
          </w:rPr>
          <w:id w:val="1756087762"/>
          <w:citation/>
        </w:sdtPr>
        <w:sdtEndPr/>
        <w:sdtContent>
          <w:r w:rsidR="00CD3CA1" w:rsidRPr="00C12DA0">
            <w:rPr>
              <w:rFonts w:ascii="Arial" w:hAnsi="Arial" w:cs="Arial"/>
              <w:sz w:val="24"/>
              <w:szCs w:val="24"/>
            </w:rPr>
            <w:fldChar w:fldCharType="begin"/>
          </w:r>
          <w:r w:rsidR="00CD3CA1" w:rsidRPr="00C12DA0">
            <w:rPr>
              <w:rFonts w:ascii="Arial" w:hAnsi="Arial" w:cs="Arial"/>
              <w:sz w:val="24"/>
              <w:szCs w:val="24"/>
            </w:rPr>
            <w:instrText xml:space="preserve">CITATION Del18 \l 2058 </w:instrText>
          </w:r>
          <w:r w:rsidR="00CD3CA1" w:rsidRPr="00C12DA0">
            <w:rPr>
              <w:rFonts w:ascii="Arial" w:hAnsi="Arial" w:cs="Arial"/>
              <w:sz w:val="24"/>
              <w:szCs w:val="24"/>
            </w:rPr>
            <w:fldChar w:fldCharType="separate"/>
          </w:r>
          <w:r w:rsidR="00CD3CA1" w:rsidRPr="00C12DA0">
            <w:rPr>
              <w:rFonts w:ascii="Arial" w:hAnsi="Arial" w:cs="Arial"/>
              <w:noProof/>
              <w:sz w:val="24"/>
              <w:szCs w:val="24"/>
            </w:rPr>
            <w:t>(Del Castillo Luelmo 2018)</w:t>
          </w:r>
          <w:r w:rsidR="00CD3CA1" w:rsidRPr="00C12DA0">
            <w:rPr>
              <w:rFonts w:ascii="Arial" w:hAnsi="Arial" w:cs="Arial"/>
              <w:sz w:val="24"/>
              <w:szCs w:val="24"/>
            </w:rPr>
            <w:fldChar w:fldCharType="end"/>
          </w:r>
        </w:sdtContent>
      </w:sdt>
      <w:r w:rsidR="00CD3CA1" w:rsidRPr="00C12DA0">
        <w:rPr>
          <w:rFonts w:ascii="Arial" w:hAnsi="Arial" w:cs="Arial"/>
          <w:sz w:val="24"/>
          <w:szCs w:val="24"/>
        </w:rPr>
        <w:t>constit</w:t>
      </w:r>
      <w:r w:rsidR="00505767">
        <w:rPr>
          <w:rFonts w:ascii="Arial" w:hAnsi="Arial" w:cs="Arial"/>
          <w:sz w:val="24"/>
          <w:szCs w:val="24"/>
        </w:rPr>
        <w:t>u</w:t>
      </w:r>
      <w:r w:rsidR="00CD3CA1" w:rsidRPr="00C12DA0">
        <w:rPr>
          <w:rFonts w:ascii="Arial" w:hAnsi="Arial" w:cs="Arial"/>
          <w:sz w:val="24"/>
          <w:szCs w:val="24"/>
        </w:rPr>
        <w:t xml:space="preserve">yen una enseñanza  centrada en los estudiantes, </w:t>
      </w:r>
      <w:r w:rsidRPr="00C12DA0">
        <w:rPr>
          <w:rFonts w:ascii="Arial" w:hAnsi="Arial" w:cs="Arial"/>
          <w:sz w:val="24"/>
          <w:szCs w:val="24"/>
        </w:rPr>
        <w:t xml:space="preserve"> contribuyen a la formación de</w:t>
      </w:r>
      <w:r w:rsidRPr="00C12DA0">
        <w:rPr>
          <w:rFonts w:ascii="Arial" w:hAnsi="Arial" w:cs="Arial"/>
          <w:color w:val="000000"/>
          <w:sz w:val="24"/>
          <w:szCs w:val="24"/>
          <w:shd w:val="clear" w:color="auto" w:fill="FFFFFF"/>
        </w:rPr>
        <w:t xml:space="preserve"> conocimientos</w:t>
      </w:r>
      <w:r w:rsidR="00171793" w:rsidRPr="00C12DA0">
        <w:rPr>
          <w:rFonts w:ascii="Arial" w:hAnsi="Arial" w:cs="Arial"/>
          <w:color w:val="000000"/>
          <w:sz w:val="24"/>
          <w:szCs w:val="24"/>
          <w:shd w:val="clear" w:color="auto" w:fill="FFFFFF"/>
        </w:rPr>
        <w:t xml:space="preserve"> que puedan  aplicar  a lo largo  de su vida.</w:t>
      </w:r>
      <w:r w:rsidRPr="00C12DA0">
        <w:rPr>
          <w:rFonts w:ascii="Arial" w:hAnsi="Arial" w:cs="Arial"/>
          <w:sz w:val="24"/>
          <w:szCs w:val="24"/>
        </w:rPr>
        <w:t xml:space="preserve"> </w:t>
      </w:r>
      <w:r w:rsidR="00171793" w:rsidRPr="00C12DA0">
        <w:rPr>
          <w:rFonts w:ascii="Arial" w:hAnsi="Arial" w:cs="Arial"/>
          <w:sz w:val="24"/>
          <w:szCs w:val="24"/>
        </w:rPr>
        <w:t xml:space="preserve"> Entre  sus </w:t>
      </w:r>
      <w:r w:rsidRPr="00C12DA0">
        <w:rPr>
          <w:rFonts w:ascii="Arial" w:hAnsi="Arial" w:cs="Arial"/>
          <w:sz w:val="24"/>
          <w:szCs w:val="24"/>
        </w:rPr>
        <w:t xml:space="preserve"> características princi</w:t>
      </w:r>
      <w:r w:rsidR="00171793" w:rsidRPr="00C12DA0">
        <w:rPr>
          <w:rFonts w:ascii="Arial" w:hAnsi="Arial" w:cs="Arial"/>
          <w:sz w:val="24"/>
          <w:szCs w:val="24"/>
        </w:rPr>
        <w:t>pales des</w:t>
      </w:r>
      <w:r w:rsidR="00505767">
        <w:rPr>
          <w:rFonts w:ascii="Arial" w:hAnsi="Arial" w:cs="Arial"/>
          <w:sz w:val="24"/>
          <w:szCs w:val="24"/>
        </w:rPr>
        <w:t>t</w:t>
      </w:r>
      <w:r w:rsidR="00171793" w:rsidRPr="00C12DA0">
        <w:rPr>
          <w:rFonts w:ascii="Arial" w:hAnsi="Arial" w:cs="Arial"/>
          <w:sz w:val="24"/>
          <w:szCs w:val="24"/>
        </w:rPr>
        <w:t>acan:</w:t>
      </w:r>
    </w:p>
    <w:p w:rsidR="00FF5F08" w:rsidRPr="00A241DC" w:rsidRDefault="00171793" w:rsidP="00A241DC">
      <w:pPr>
        <w:spacing w:line="240" w:lineRule="auto"/>
        <w:ind w:left="708"/>
        <w:jc w:val="both"/>
        <w:rPr>
          <w:rFonts w:ascii="Arial" w:hAnsi="Arial" w:cs="Arial"/>
          <w:i/>
          <w:sz w:val="24"/>
          <w:szCs w:val="24"/>
        </w:rPr>
      </w:pPr>
      <w:r w:rsidRPr="00C12DA0">
        <w:rPr>
          <w:rFonts w:ascii="Arial" w:hAnsi="Arial" w:cs="Arial"/>
          <w:sz w:val="24"/>
          <w:szCs w:val="24"/>
        </w:rPr>
        <w:t>“</w:t>
      </w:r>
      <w:r w:rsidR="00FF5F08" w:rsidRPr="00C12DA0">
        <w:rPr>
          <w:rFonts w:ascii="Arial" w:hAnsi="Arial" w:cs="Arial"/>
          <w:sz w:val="24"/>
          <w:szCs w:val="24"/>
        </w:rPr>
        <w:t>a</w:t>
      </w:r>
      <w:r w:rsidR="00FF5F08" w:rsidRPr="00A241DC">
        <w:rPr>
          <w:rFonts w:ascii="Arial" w:hAnsi="Arial" w:cs="Arial"/>
          <w:i/>
          <w:sz w:val="24"/>
          <w:szCs w:val="24"/>
        </w:rPr>
        <w:t>) que el estudiante es el foco de atención, por ello estas  metodologías son acordes al constructivismo,b) sus estrategias busca  estructurar redes semánticas que contribuyen a la construcción del conocimiento, c) Fomentan el  auto aprendizaje dirigido, contribuyendo a formar habilidades metacognitivas, que facilitan la práctica del conocimiento</w:t>
      </w:r>
      <w:r w:rsidRPr="00A241DC">
        <w:rPr>
          <w:rFonts w:ascii="Arial" w:hAnsi="Arial" w:cs="Arial"/>
          <w:i/>
          <w:sz w:val="24"/>
          <w:szCs w:val="24"/>
        </w:rPr>
        <w:t xml:space="preserve"> aprendido en un contexto real.”</w:t>
      </w:r>
      <w:r w:rsidRPr="00A241DC">
        <w:rPr>
          <w:rStyle w:val="Refdenotaalpie"/>
          <w:rFonts w:ascii="Arial" w:hAnsi="Arial" w:cs="Arial"/>
          <w:i/>
          <w:sz w:val="24"/>
          <w:szCs w:val="24"/>
        </w:rPr>
        <w:footnoteReference w:id="4"/>
      </w:r>
    </w:p>
    <w:p w:rsidR="00FF5F08" w:rsidRPr="00C12DA0" w:rsidRDefault="00171793" w:rsidP="00C12DA0">
      <w:pPr>
        <w:spacing w:line="360" w:lineRule="auto"/>
        <w:ind w:firstLine="709"/>
        <w:jc w:val="both"/>
        <w:rPr>
          <w:rFonts w:ascii="Arial" w:hAnsi="Arial" w:cs="Arial"/>
          <w:sz w:val="24"/>
          <w:szCs w:val="24"/>
        </w:rPr>
      </w:pPr>
      <w:r w:rsidRPr="00C12DA0">
        <w:rPr>
          <w:rFonts w:ascii="Arial" w:hAnsi="Arial" w:cs="Arial"/>
          <w:sz w:val="24"/>
          <w:szCs w:val="24"/>
        </w:rPr>
        <w:t>Por su parte, el  aprendizaje basado en proyectos permite a los alumnos adquirir y aplicar conocimientos mediante la elaboración de proyectos que dan respuesta a problemas  de la  vida real, lo que contribuye  a la misión y visión  del Colegio  de Ciencias y Humanidades; particularmente en la asignatura de administración ya que contribuye a la  formación de cultura básica en los estudiantes ya que tendrán la oportunidad de aplicar los conceptos  básicos  de la administración, el proceso  administrativo y las áreas funcionales de la empresa en un  caso práctico</w:t>
      </w:r>
      <w:r w:rsidR="003B5979" w:rsidRPr="00C12DA0">
        <w:rPr>
          <w:rFonts w:ascii="Arial" w:hAnsi="Arial" w:cs="Arial"/>
          <w:sz w:val="24"/>
          <w:szCs w:val="24"/>
        </w:rPr>
        <w:t>.</w:t>
      </w:r>
    </w:p>
    <w:p w:rsidR="003B5979" w:rsidRPr="00C12DA0" w:rsidRDefault="003B5979" w:rsidP="00C12DA0">
      <w:pPr>
        <w:spacing w:line="360" w:lineRule="auto"/>
        <w:jc w:val="both"/>
        <w:rPr>
          <w:rFonts w:ascii="Arial" w:hAnsi="Arial" w:cs="Arial"/>
          <w:color w:val="3F3F3F"/>
          <w:sz w:val="24"/>
          <w:szCs w:val="24"/>
          <w:shd w:val="clear" w:color="auto" w:fill="FFFFFF"/>
        </w:rPr>
      </w:pPr>
      <w:r w:rsidRPr="00C12DA0">
        <w:rPr>
          <w:rFonts w:ascii="Arial" w:hAnsi="Arial" w:cs="Arial"/>
          <w:sz w:val="24"/>
          <w:szCs w:val="24"/>
        </w:rPr>
        <w:tab/>
        <w:t>El aprendizaje  basado en p</w:t>
      </w:r>
      <w:r w:rsidR="00A241DC">
        <w:rPr>
          <w:rFonts w:ascii="Arial" w:hAnsi="Arial" w:cs="Arial"/>
          <w:sz w:val="24"/>
          <w:szCs w:val="24"/>
        </w:rPr>
        <w:t>royectos usado  como estrategia</w:t>
      </w:r>
      <w:r w:rsidRPr="00C12DA0">
        <w:rPr>
          <w:rFonts w:ascii="Arial" w:hAnsi="Arial" w:cs="Arial"/>
          <w:sz w:val="24"/>
          <w:szCs w:val="24"/>
        </w:rPr>
        <w:t xml:space="preserve"> didáctica</w:t>
      </w:r>
      <w:r w:rsidR="00CC4F04" w:rsidRPr="00C12DA0">
        <w:rPr>
          <w:rStyle w:val="Refdenotaalpie"/>
          <w:rFonts w:ascii="Arial" w:hAnsi="Arial" w:cs="Arial"/>
          <w:sz w:val="24"/>
          <w:szCs w:val="24"/>
        </w:rPr>
        <w:footnoteReference w:id="5"/>
      </w:r>
      <w:r w:rsidRPr="00C12DA0">
        <w:rPr>
          <w:rFonts w:ascii="Arial" w:hAnsi="Arial" w:cs="Arial"/>
          <w:sz w:val="24"/>
          <w:szCs w:val="24"/>
        </w:rPr>
        <w:t xml:space="preserve"> en la asignatura de Admin</w:t>
      </w:r>
      <w:r w:rsidR="00CC4F04" w:rsidRPr="00C12DA0">
        <w:rPr>
          <w:rFonts w:ascii="Arial" w:hAnsi="Arial" w:cs="Arial"/>
          <w:sz w:val="24"/>
          <w:szCs w:val="24"/>
        </w:rPr>
        <w:t>i</w:t>
      </w:r>
      <w:r w:rsidR="004A1D69">
        <w:rPr>
          <w:rFonts w:ascii="Arial" w:hAnsi="Arial" w:cs="Arial"/>
          <w:sz w:val="24"/>
          <w:szCs w:val="24"/>
        </w:rPr>
        <w:t>stración  ll contribuye a que el</w:t>
      </w:r>
      <w:r w:rsidRPr="00C12DA0">
        <w:rPr>
          <w:rFonts w:ascii="Arial" w:hAnsi="Arial" w:cs="Arial"/>
          <w:sz w:val="24"/>
          <w:szCs w:val="24"/>
        </w:rPr>
        <w:t xml:space="preserve"> alumno,</w:t>
      </w:r>
      <w:r w:rsidR="004A1D69">
        <w:rPr>
          <w:rFonts w:ascii="Arial" w:hAnsi="Arial" w:cs="Arial"/>
          <w:sz w:val="24"/>
          <w:szCs w:val="24"/>
        </w:rPr>
        <w:t xml:space="preserve"> sea</w:t>
      </w:r>
      <w:r w:rsidRPr="00C12DA0">
        <w:rPr>
          <w:rFonts w:ascii="Arial" w:hAnsi="Arial" w:cs="Arial"/>
          <w:sz w:val="24"/>
          <w:szCs w:val="24"/>
        </w:rPr>
        <w:t xml:space="preserve"> protagonista de la </w:t>
      </w:r>
      <w:r w:rsidRPr="00C12DA0">
        <w:rPr>
          <w:rFonts w:ascii="Arial" w:hAnsi="Arial" w:cs="Arial"/>
          <w:sz w:val="24"/>
          <w:szCs w:val="24"/>
        </w:rPr>
        <w:lastRenderedPageBreak/>
        <w:t>enseñanza, bajo la</w:t>
      </w:r>
      <w:r w:rsidR="00CC4F04" w:rsidRPr="00C12DA0">
        <w:rPr>
          <w:rFonts w:ascii="Arial" w:hAnsi="Arial" w:cs="Arial"/>
          <w:sz w:val="24"/>
          <w:szCs w:val="24"/>
        </w:rPr>
        <w:t xml:space="preserve"> supervisió</w:t>
      </w:r>
      <w:r w:rsidRPr="00C12DA0">
        <w:rPr>
          <w:rFonts w:ascii="Arial" w:hAnsi="Arial" w:cs="Arial"/>
          <w:sz w:val="24"/>
          <w:szCs w:val="24"/>
        </w:rPr>
        <w:t>n  del  profesor, con ello se  contribuirá  c</w:t>
      </w:r>
      <w:r w:rsidR="00A241DC">
        <w:rPr>
          <w:rFonts w:ascii="Arial" w:hAnsi="Arial" w:cs="Arial"/>
          <w:sz w:val="24"/>
          <w:szCs w:val="24"/>
        </w:rPr>
        <w:t>onstruir su propio aprendizaje</w:t>
      </w:r>
      <w:r w:rsidRPr="00C12DA0">
        <w:rPr>
          <w:rFonts w:ascii="Arial" w:hAnsi="Arial" w:cs="Arial"/>
          <w:sz w:val="24"/>
          <w:szCs w:val="24"/>
        </w:rPr>
        <w:t xml:space="preserve">, ya que el docente </w:t>
      </w:r>
      <w:r w:rsidRPr="00C12DA0">
        <w:rPr>
          <w:rFonts w:ascii="Arial" w:hAnsi="Arial" w:cs="Arial"/>
          <w:color w:val="3F3F3F"/>
          <w:sz w:val="24"/>
          <w:szCs w:val="24"/>
          <w:shd w:val="clear" w:color="auto" w:fill="FFFFFF"/>
        </w:rPr>
        <w:t>es el  guía de la clase y de proyec</w:t>
      </w:r>
      <w:r w:rsidR="00CC4F04" w:rsidRPr="00C12DA0">
        <w:rPr>
          <w:rFonts w:ascii="Arial" w:hAnsi="Arial" w:cs="Arial"/>
          <w:color w:val="3F3F3F"/>
          <w:sz w:val="24"/>
          <w:szCs w:val="24"/>
          <w:shd w:val="clear" w:color="auto" w:fill="FFFFFF"/>
        </w:rPr>
        <w:t>to, aunque  los alumnos  los alumnos  desarrollaran  los proyect</w:t>
      </w:r>
      <w:r w:rsidRPr="00C12DA0">
        <w:rPr>
          <w:rFonts w:ascii="Arial" w:hAnsi="Arial" w:cs="Arial"/>
          <w:color w:val="3F3F3F"/>
          <w:sz w:val="24"/>
          <w:szCs w:val="24"/>
          <w:shd w:val="clear" w:color="auto" w:fill="FFFFFF"/>
        </w:rPr>
        <w:t>os,  esto   además les permitirá  hacer una reflexión   sobre lo aprendido y tendrán la oportunidad de  analizarlo en  su contex</w:t>
      </w:r>
      <w:r w:rsidR="00CC4F04" w:rsidRPr="00C12DA0">
        <w:rPr>
          <w:rFonts w:ascii="Arial" w:hAnsi="Arial" w:cs="Arial"/>
          <w:color w:val="3F3F3F"/>
          <w:sz w:val="24"/>
          <w:szCs w:val="24"/>
          <w:shd w:val="clear" w:color="auto" w:fill="FFFFFF"/>
        </w:rPr>
        <w:t>t</w:t>
      </w:r>
      <w:r w:rsidRPr="00C12DA0">
        <w:rPr>
          <w:rFonts w:ascii="Arial" w:hAnsi="Arial" w:cs="Arial"/>
          <w:color w:val="3F3F3F"/>
          <w:sz w:val="24"/>
          <w:szCs w:val="24"/>
          <w:shd w:val="clear" w:color="auto" w:fill="FFFFFF"/>
        </w:rPr>
        <w:t>o determinado  con lo que   se consolid</w:t>
      </w:r>
      <w:r w:rsidR="00CC4F04" w:rsidRPr="00C12DA0">
        <w:rPr>
          <w:rFonts w:ascii="Arial" w:hAnsi="Arial" w:cs="Arial"/>
          <w:color w:val="3F3F3F"/>
          <w:sz w:val="24"/>
          <w:szCs w:val="24"/>
          <w:shd w:val="clear" w:color="auto" w:fill="FFFFFF"/>
        </w:rPr>
        <w:t>a</w:t>
      </w:r>
      <w:r w:rsidRPr="00C12DA0">
        <w:rPr>
          <w:rFonts w:ascii="Arial" w:hAnsi="Arial" w:cs="Arial"/>
          <w:color w:val="3F3F3F"/>
          <w:sz w:val="24"/>
          <w:szCs w:val="24"/>
          <w:shd w:val="clear" w:color="auto" w:fill="FFFFFF"/>
        </w:rPr>
        <w:t>ra la vi</w:t>
      </w:r>
      <w:r w:rsidR="00CC4F04" w:rsidRPr="00C12DA0">
        <w:rPr>
          <w:rFonts w:ascii="Arial" w:hAnsi="Arial" w:cs="Arial"/>
          <w:color w:val="3F3F3F"/>
          <w:sz w:val="24"/>
          <w:szCs w:val="24"/>
          <w:shd w:val="clear" w:color="auto" w:fill="FFFFFF"/>
        </w:rPr>
        <w:t>s</w:t>
      </w:r>
      <w:r w:rsidRPr="00C12DA0">
        <w:rPr>
          <w:rFonts w:ascii="Arial" w:hAnsi="Arial" w:cs="Arial"/>
          <w:color w:val="3F3F3F"/>
          <w:sz w:val="24"/>
          <w:szCs w:val="24"/>
          <w:shd w:val="clear" w:color="auto" w:fill="FFFFFF"/>
        </w:rPr>
        <w:t>ión y misión  del  colegio</w:t>
      </w:r>
      <w:r w:rsidR="00C12DA0">
        <w:rPr>
          <w:rStyle w:val="Refdenotaalpie"/>
          <w:rFonts w:ascii="Arial" w:hAnsi="Arial" w:cs="Arial"/>
          <w:color w:val="3F3F3F"/>
          <w:sz w:val="24"/>
          <w:szCs w:val="24"/>
          <w:shd w:val="clear" w:color="auto" w:fill="FFFFFF"/>
        </w:rPr>
        <w:footnoteReference w:id="6"/>
      </w:r>
      <w:r w:rsidR="004A1D69">
        <w:rPr>
          <w:rFonts w:ascii="Arial" w:hAnsi="Arial" w:cs="Arial"/>
          <w:color w:val="3F3F3F"/>
          <w:sz w:val="24"/>
          <w:szCs w:val="24"/>
          <w:shd w:val="clear" w:color="auto" w:fill="FFFFFF"/>
        </w:rPr>
        <w:t xml:space="preserve">  dentr</w:t>
      </w:r>
      <w:r w:rsidRPr="00C12DA0">
        <w:rPr>
          <w:rFonts w:ascii="Arial" w:hAnsi="Arial" w:cs="Arial"/>
          <w:color w:val="3F3F3F"/>
          <w:sz w:val="24"/>
          <w:szCs w:val="24"/>
          <w:shd w:val="clear" w:color="auto" w:fill="FFFFFF"/>
        </w:rPr>
        <w:t>o  de su  formación.</w:t>
      </w:r>
    </w:p>
    <w:p w:rsidR="00CC4F04" w:rsidRPr="00C12DA0" w:rsidRDefault="00CC4F04" w:rsidP="00505767">
      <w:pPr>
        <w:spacing w:line="360" w:lineRule="auto"/>
        <w:ind w:firstLine="708"/>
        <w:jc w:val="both"/>
        <w:rPr>
          <w:rFonts w:ascii="Arial" w:hAnsi="Arial" w:cs="Arial"/>
          <w:color w:val="3F3F3F"/>
          <w:sz w:val="24"/>
          <w:szCs w:val="24"/>
        </w:rPr>
      </w:pPr>
      <w:r w:rsidRPr="00C12DA0">
        <w:rPr>
          <w:rFonts w:ascii="Arial" w:hAnsi="Arial" w:cs="Arial"/>
          <w:color w:val="3F3F3F"/>
          <w:sz w:val="24"/>
          <w:szCs w:val="24"/>
          <w:shd w:val="clear" w:color="auto" w:fill="FFFFFF"/>
        </w:rPr>
        <w:t xml:space="preserve">Cuando  ponemos al alumno  como protagonista en la elaboración  de proyecto, </w:t>
      </w:r>
      <w:r w:rsidR="004A1D69">
        <w:rPr>
          <w:rFonts w:ascii="Arial" w:hAnsi="Arial" w:cs="Arial"/>
          <w:color w:val="3F3F3F"/>
          <w:sz w:val="24"/>
          <w:szCs w:val="24"/>
          <w:shd w:val="clear" w:color="auto" w:fill="FFFFFF"/>
        </w:rPr>
        <w:t xml:space="preserve"> se consolida</w:t>
      </w:r>
      <w:r w:rsidRPr="00C12DA0">
        <w:rPr>
          <w:rFonts w:ascii="Arial" w:hAnsi="Arial" w:cs="Arial"/>
          <w:color w:val="3F3F3F"/>
          <w:sz w:val="24"/>
          <w:szCs w:val="24"/>
          <w:shd w:val="clear" w:color="auto" w:fill="FFFFFF"/>
        </w:rPr>
        <w:t xml:space="preserve"> el  princip</w:t>
      </w:r>
      <w:r w:rsidR="004A1D69">
        <w:rPr>
          <w:rFonts w:ascii="Arial" w:hAnsi="Arial" w:cs="Arial"/>
          <w:color w:val="3F3F3F"/>
          <w:sz w:val="24"/>
          <w:szCs w:val="24"/>
          <w:shd w:val="clear" w:color="auto" w:fill="FFFFFF"/>
        </w:rPr>
        <w:t>i</w:t>
      </w:r>
      <w:r w:rsidRPr="00C12DA0">
        <w:rPr>
          <w:rFonts w:ascii="Arial" w:hAnsi="Arial" w:cs="Arial"/>
          <w:color w:val="3F3F3F"/>
          <w:sz w:val="24"/>
          <w:szCs w:val="24"/>
          <w:shd w:val="clear" w:color="auto" w:fill="FFFFFF"/>
        </w:rPr>
        <w:t>o  de aprender a apren</w:t>
      </w:r>
      <w:r w:rsidR="004A1D69">
        <w:rPr>
          <w:rFonts w:ascii="Arial" w:hAnsi="Arial" w:cs="Arial"/>
          <w:color w:val="3F3F3F"/>
          <w:sz w:val="24"/>
          <w:szCs w:val="24"/>
          <w:shd w:val="clear" w:color="auto" w:fill="FFFFFF"/>
        </w:rPr>
        <w:t>d</w:t>
      </w:r>
      <w:r w:rsidRPr="00C12DA0">
        <w:rPr>
          <w:rFonts w:ascii="Arial" w:hAnsi="Arial" w:cs="Arial"/>
          <w:color w:val="3F3F3F"/>
          <w:sz w:val="24"/>
          <w:szCs w:val="24"/>
          <w:shd w:val="clear" w:color="auto" w:fill="FFFFFF"/>
        </w:rPr>
        <w:t xml:space="preserve">er ya que son los alumnos quienes </w:t>
      </w:r>
      <w:r w:rsidRPr="00C12DA0">
        <w:rPr>
          <w:rFonts w:ascii="Arial" w:hAnsi="Arial" w:cs="Arial"/>
          <w:color w:val="3F3F3F"/>
          <w:sz w:val="24"/>
          <w:szCs w:val="24"/>
        </w:rPr>
        <w:t>los que de</w:t>
      </w:r>
      <w:r w:rsidR="004A1D69">
        <w:rPr>
          <w:rFonts w:ascii="Arial" w:hAnsi="Arial" w:cs="Arial"/>
          <w:color w:val="3F3F3F"/>
          <w:sz w:val="24"/>
          <w:szCs w:val="24"/>
        </w:rPr>
        <w:t>s</w:t>
      </w:r>
      <w:r w:rsidRPr="00C12DA0">
        <w:rPr>
          <w:rFonts w:ascii="Arial" w:hAnsi="Arial" w:cs="Arial"/>
          <w:color w:val="3F3F3F"/>
          <w:sz w:val="24"/>
          <w:szCs w:val="24"/>
        </w:rPr>
        <w:t>arrollan los argumentos  del proyecto  y por ende, construyen el aprendizaje</w:t>
      </w:r>
      <w:r w:rsidR="00DA0859" w:rsidRPr="00C12DA0">
        <w:rPr>
          <w:rFonts w:ascii="Arial" w:hAnsi="Arial" w:cs="Arial"/>
          <w:color w:val="3F3F3F"/>
          <w:sz w:val="24"/>
          <w:szCs w:val="24"/>
        </w:rPr>
        <w:t xml:space="preserve"> y generan  al mismo  tiempo  aprendizajes significativos</w:t>
      </w:r>
      <w:r w:rsidR="00F60E0F" w:rsidRPr="00C12DA0">
        <w:rPr>
          <w:rStyle w:val="Refdenotaalpie"/>
          <w:rFonts w:ascii="Arial" w:hAnsi="Arial" w:cs="Arial"/>
          <w:color w:val="3F3F3F"/>
          <w:sz w:val="24"/>
          <w:szCs w:val="24"/>
        </w:rPr>
        <w:footnoteReference w:id="7"/>
      </w:r>
      <w:r w:rsidR="00DA0859" w:rsidRPr="00C12DA0">
        <w:rPr>
          <w:rFonts w:ascii="Arial" w:hAnsi="Arial" w:cs="Arial"/>
          <w:color w:val="3F3F3F"/>
          <w:sz w:val="24"/>
          <w:szCs w:val="24"/>
        </w:rPr>
        <w:t>, concep</w:t>
      </w:r>
      <w:r w:rsidR="004A1D69">
        <w:rPr>
          <w:rFonts w:ascii="Arial" w:hAnsi="Arial" w:cs="Arial"/>
          <w:color w:val="3F3F3F"/>
          <w:sz w:val="24"/>
          <w:szCs w:val="24"/>
        </w:rPr>
        <w:t>t</w:t>
      </w:r>
      <w:r w:rsidR="00DA0859" w:rsidRPr="00C12DA0">
        <w:rPr>
          <w:rFonts w:ascii="Arial" w:hAnsi="Arial" w:cs="Arial"/>
          <w:color w:val="3F3F3F"/>
          <w:sz w:val="24"/>
          <w:szCs w:val="24"/>
        </w:rPr>
        <w:t xml:space="preserve">o indispensable en </w:t>
      </w:r>
      <w:r w:rsidR="004A1D69">
        <w:rPr>
          <w:rFonts w:ascii="Arial" w:hAnsi="Arial" w:cs="Arial"/>
          <w:color w:val="3F3F3F"/>
          <w:sz w:val="24"/>
          <w:szCs w:val="24"/>
        </w:rPr>
        <w:t xml:space="preserve"> el mode</w:t>
      </w:r>
      <w:r w:rsidR="00DA0859" w:rsidRPr="00C12DA0">
        <w:rPr>
          <w:rFonts w:ascii="Arial" w:hAnsi="Arial" w:cs="Arial"/>
          <w:color w:val="3F3F3F"/>
          <w:sz w:val="24"/>
          <w:szCs w:val="24"/>
        </w:rPr>
        <w:t>lo  constructivista</w:t>
      </w:r>
      <w:r w:rsidRPr="00C12DA0">
        <w:rPr>
          <w:rFonts w:ascii="Arial" w:hAnsi="Arial" w:cs="Arial"/>
          <w:color w:val="3F3F3F"/>
          <w:sz w:val="24"/>
          <w:szCs w:val="24"/>
        </w:rPr>
        <w:t>.</w:t>
      </w:r>
    </w:p>
    <w:p w:rsidR="00DA0859" w:rsidRPr="00C12DA0" w:rsidRDefault="00CC4F04" w:rsidP="00505767">
      <w:pPr>
        <w:spacing w:line="360" w:lineRule="auto"/>
        <w:ind w:firstLine="708"/>
        <w:jc w:val="both"/>
        <w:rPr>
          <w:rFonts w:ascii="Arial" w:hAnsi="Arial" w:cs="Arial"/>
          <w:color w:val="3F3F3F"/>
          <w:sz w:val="24"/>
          <w:szCs w:val="24"/>
        </w:rPr>
      </w:pPr>
      <w:r w:rsidRPr="00C12DA0">
        <w:rPr>
          <w:rFonts w:ascii="Arial" w:hAnsi="Arial" w:cs="Arial"/>
          <w:color w:val="3F3F3F"/>
          <w:sz w:val="24"/>
          <w:szCs w:val="24"/>
        </w:rPr>
        <w:t>Otra</w:t>
      </w:r>
      <w:r w:rsidR="00505767">
        <w:rPr>
          <w:rFonts w:ascii="Arial" w:hAnsi="Arial" w:cs="Arial"/>
          <w:color w:val="3F3F3F"/>
          <w:sz w:val="24"/>
          <w:szCs w:val="24"/>
        </w:rPr>
        <w:t xml:space="preserve"> </w:t>
      </w:r>
      <w:r w:rsidRPr="00C12DA0">
        <w:rPr>
          <w:rFonts w:ascii="Arial" w:hAnsi="Arial" w:cs="Arial"/>
          <w:color w:val="3F3F3F"/>
          <w:sz w:val="24"/>
          <w:szCs w:val="24"/>
        </w:rPr>
        <w:t>aportación</w:t>
      </w:r>
      <w:r w:rsidR="00505767">
        <w:rPr>
          <w:rFonts w:ascii="Arial" w:hAnsi="Arial" w:cs="Arial"/>
          <w:color w:val="3F3F3F"/>
          <w:sz w:val="24"/>
          <w:szCs w:val="24"/>
        </w:rPr>
        <w:t xml:space="preserve"> del aprendizaje basado </w:t>
      </w:r>
      <w:r w:rsidRPr="00C12DA0">
        <w:rPr>
          <w:rFonts w:ascii="Arial" w:hAnsi="Arial" w:cs="Arial"/>
          <w:color w:val="3F3F3F"/>
          <w:sz w:val="24"/>
          <w:szCs w:val="24"/>
        </w:rPr>
        <w:t>en proyectos</w:t>
      </w:r>
      <w:r w:rsidR="004A1D69">
        <w:rPr>
          <w:rFonts w:ascii="Arial" w:hAnsi="Arial" w:cs="Arial"/>
          <w:color w:val="3F3F3F"/>
          <w:sz w:val="24"/>
          <w:szCs w:val="24"/>
        </w:rPr>
        <w:t xml:space="preserve"> es que </w:t>
      </w:r>
      <w:r w:rsidRPr="00C12DA0">
        <w:rPr>
          <w:rFonts w:ascii="Arial" w:hAnsi="Arial" w:cs="Arial"/>
          <w:color w:val="3F3F3F"/>
          <w:sz w:val="24"/>
          <w:szCs w:val="24"/>
        </w:rPr>
        <w:t>puede impleme</w:t>
      </w:r>
      <w:r w:rsidR="004A1D69">
        <w:rPr>
          <w:rFonts w:ascii="Arial" w:hAnsi="Arial" w:cs="Arial"/>
          <w:color w:val="3F3F3F"/>
          <w:sz w:val="24"/>
          <w:szCs w:val="24"/>
        </w:rPr>
        <w:t>n</w:t>
      </w:r>
      <w:r w:rsidRPr="00C12DA0">
        <w:rPr>
          <w:rFonts w:ascii="Arial" w:hAnsi="Arial" w:cs="Arial"/>
          <w:color w:val="3F3F3F"/>
          <w:sz w:val="24"/>
          <w:szCs w:val="24"/>
        </w:rPr>
        <w:t>tarse en cualquier asignatura, mientras seguía por  el o los aprendizajes  de cada contenido de materia</w:t>
      </w:r>
      <w:r w:rsidR="00505767">
        <w:rPr>
          <w:rFonts w:ascii="Arial" w:hAnsi="Arial" w:cs="Arial"/>
          <w:color w:val="3F3F3F"/>
          <w:sz w:val="24"/>
          <w:szCs w:val="24"/>
        </w:rPr>
        <w:t xml:space="preserve">; </w:t>
      </w:r>
      <w:r w:rsidRPr="00C12DA0">
        <w:rPr>
          <w:rFonts w:ascii="Arial" w:hAnsi="Arial" w:cs="Arial"/>
          <w:color w:val="3F3F3F"/>
          <w:sz w:val="24"/>
          <w:szCs w:val="24"/>
        </w:rPr>
        <w:t xml:space="preserve">Además </w:t>
      </w:r>
      <w:r w:rsidR="004A1D69">
        <w:rPr>
          <w:rFonts w:ascii="Arial" w:hAnsi="Arial" w:cs="Arial"/>
          <w:color w:val="3F3F3F"/>
          <w:sz w:val="24"/>
          <w:szCs w:val="24"/>
        </w:rPr>
        <w:t>el aprendizaje  basado en proy</w:t>
      </w:r>
      <w:r w:rsidRPr="00C12DA0">
        <w:rPr>
          <w:rFonts w:ascii="Arial" w:hAnsi="Arial" w:cs="Arial"/>
          <w:color w:val="3F3F3F"/>
          <w:sz w:val="24"/>
          <w:szCs w:val="24"/>
        </w:rPr>
        <w:t xml:space="preserve">ectos  promueve la cooperación y colaboración </w:t>
      </w:r>
      <w:r w:rsidR="00505767">
        <w:rPr>
          <w:rFonts w:ascii="Arial" w:hAnsi="Arial" w:cs="Arial"/>
          <w:color w:val="3F3F3F"/>
          <w:sz w:val="24"/>
          <w:szCs w:val="24"/>
        </w:rPr>
        <w:t xml:space="preserve">de los </w:t>
      </w:r>
      <w:r w:rsidR="00DA0859" w:rsidRPr="00C12DA0">
        <w:rPr>
          <w:rFonts w:ascii="Arial" w:hAnsi="Arial" w:cs="Arial"/>
          <w:color w:val="3F3F3F"/>
          <w:sz w:val="24"/>
          <w:szCs w:val="24"/>
        </w:rPr>
        <w:t>alumnos</w:t>
      </w:r>
      <w:r w:rsidR="004A1D69">
        <w:rPr>
          <w:rFonts w:ascii="Arial" w:hAnsi="Arial" w:cs="Arial"/>
          <w:color w:val="3F3F3F"/>
          <w:sz w:val="24"/>
          <w:szCs w:val="24"/>
        </w:rPr>
        <w:t>, ya que deben trabajar entre sí</w:t>
      </w:r>
      <w:r w:rsidR="00505767">
        <w:rPr>
          <w:rFonts w:ascii="Arial" w:hAnsi="Arial" w:cs="Arial"/>
          <w:color w:val="3F3F3F"/>
          <w:sz w:val="24"/>
          <w:szCs w:val="24"/>
        </w:rPr>
        <w:t xml:space="preserve">, </w:t>
      </w:r>
      <w:r w:rsidR="00DA0859" w:rsidRPr="00C12DA0">
        <w:rPr>
          <w:rFonts w:ascii="Arial" w:hAnsi="Arial" w:cs="Arial"/>
          <w:color w:val="3F3F3F"/>
          <w:sz w:val="24"/>
          <w:szCs w:val="24"/>
        </w:rPr>
        <w:t xml:space="preserve">ordenada y </w:t>
      </w:r>
      <w:r w:rsidR="00DA0859" w:rsidRPr="00C12DA0">
        <w:rPr>
          <w:rFonts w:ascii="Arial" w:hAnsi="Arial" w:cs="Arial"/>
          <w:color w:val="3F3F3F"/>
          <w:sz w:val="24"/>
          <w:szCs w:val="24"/>
        </w:rPr>
        <w:lastRenderedPageBreak/>
        <w:t>sistemáticamente, pro</w:t>
      </w:r>
      <w:r w:rsidR="004A1D69">
        <w:rPr>
          <w:rFonts w:ascii="Arial" w:hAnsi="Arial" w:cs="Arial"/>
          <w:color w:val="3F3F3F"/>
          <w:sz w:val="24"/>
          <w:szCs w:val="24"/>
        </w:rPr>
        <w:t>m</w:t>
      </w:r>
      <w:r w:rsidR="00DA0859" w:rsidRPr="00C12DA0">
        <w:rPr>
          <w:rFonts w:ascii="Arial" w:hAnsi="Arial" w:cs="Arial"/>
          <w:color w:val="3F3F3F"/>
          <w:sz w:val="24"/>
          <w:szCs w:val="24"/>
        </w:rPr>
        <w:t>oviendo el saber hacer. Mientras l</w:t>
      </w:r>
      <w:r w:rsidR="00505767">
        <w:rPr>
          <w:rFonts w:ascii="Arial" w:hAnsi="Arial" w:cs="Arial"/>
          <w:color w:val="3F3F3F"/>
          <w:sz w:val="24"/>
          <w:szCs w:val="24"/>
        </w:rPr>
        <w:t>os alumnos</w:t>
      </w:r>
      <w:r w:rsidR="004A1D69">
        <w:rPr>
          <w:rFonts w:ascii="Arial" w:hAnsi="Arial" w:cs="Arial"/>
          <w:color w:val="3F3F3F"/>
          <w:sz w:val="24"/>
          <w:szCs w:val="24"/>
        </w:rPr>
        <w:t xml:space="preserve"> elabora</w:t>
      </w:r>
      <w:r w:rsidR="00DA0859" w:rsidRPr="00C12DA0">
        <w:rPr>
          <w:rFonts w:ascii="Arial" w:hAnsi="Arial" w:cs="Arial"/>
          <w:color w:val="3F3F3F"/>
          <w:sz w:val="24"/>
          <w:szCs w:val="24"/>
        </w:rPr>
        <w:t>n el proyecto  se promuevan  habil</w:t>
      </w:r>
      <w:r w:rsidR="004A1D69">
        <w:rPr>
          <w:rFonts w:ascii="Arial" w:hAnsi="Arial" w:cs="Arial"/>
          <w:color w:val="3F3F3F"/>
          <w:sz w:val="24"/>
          <w:szCs w:val="24"/>
        </w:rPr>
        <w:t>id</w:t>
      </w:r>
      <w:r w:rsidR="00DA0859" w:rsidRPr="00C12DA0">
        <w:rPr>
          <w:rFonts w:ascii="Arial" w:hAnsi="Arial" w:cs="Arial"/>
          <w:color w:val="3F3F3F"/>
          <w:sz w:val="24"/>
          <w:szCs w:val="24"/>
        </w:rPr>
        <w:t>ades sociales</w:t>
      </w:r>
      <w:r w:rsidR="004A1D69">
        <w:rPr>
          <w:rFonts w:ascii="Arial" w:hAnsi="Arial" w:cs="Arial"/>
          <w:color w:val="3F3F3F"/>
          <w:sz w:val="24"/>
          <w:szCs w:val="24"/>
        </w:rPr>
        <w:t xml:space="preserve"> y con en ello  el  aprender  a</w:t>
      </w:r>
      <w:r w:rsidR="00DA0859" w:rsidRPr="00C12DA0">
        <w:rPr>
          <w:rFonts w:ascii="Arial" w:hAnsi="Arial" w:cs="Arial"/>
          <w:color w:val="3F3F3F"/>
          <w:sz w:val="24"/>
          <w:szCs w:val="24"/>
        </w:rPr>
        <w:t xml:space="preserve"> con</w:t>
      </w:r>
      <w:r w:rsidR="004A1D69">
        <w:rPr>
          <w:rFonts w:ascii="Arial" w:hAnsi="Arial" w:cs="Arial"/>
          <w:color w:val="3F3F3F"/>
          <w:sz w:val="24"/>
          <w:szCs w:val="24"/>
        </w:rPr>
        <w:t>vivir, otro principio más  del modelo  del CCH UNAM</w:t>
      </w:r>
      <w:r w:rsidR="00DA0859" w:rsidRPr="00C12DA0">
        <w:rPr>
          <w:rFonts w:ascii="Arial" w:hAnsi="Arial" w:cs="Arial"/>
          <w:color w:val="3F3F3F"/>
          <w:sz w:val="24"/>
          <w:szCs w:val="24"/>
        </w:rPr>
        <w:t>.</w:t>
      </w:r>
    </w:p>
    <w:p w:rsidR="00080583" w:rsidRPr="00702B1E" w:rsidRDefault="00373C12" w:rsidP="00505767">
      <w:pPr>
        <w:spacing w:line="360" w:lineRule="auto"/>
        <w:ind w:firstLine="708"/>
        <w:jc w:val="both"/>
        <w:rPr>
          <w:rFonts w:ascii="Arial" w:hAnsi="Arial" w:cs="Arial"/>
          <w:color w:val="3F3F3F"/>
          <w:sz w:val="24"/>
          <w:szCs w:val="24"/>
        </w:rPr>
      </w:pPr>
      <w:r w:rsidRPr="00C12DA0">
        <w:rPr>
          <w:rFonts w:ascii="Arial" w:hAnsi="Arial" w:cs="Arial"/>
          <w:color w:val="3F3F3F"/>
          <w:sz w:val="24"/>
          <w:szCs w:val="24"/>
        </w:rPr>
        <w:t>En lo que respecta  a la asignatura de administración</w:t>
      </w:r>
      <w:r w:rsidR="00C12DA0" w:rsidRPr="00C12DA0">
        <w:rPr>
          <w:rFonts w:ascii="Arial" w:hAnsi="Arial" w:cs="Arial"/>
          <w:color w:val="3F3F3F"/>
          <w:sz w:val="24"/>
          <w:szCs w:val="24"/>
        </w:rPr>
        <w:t xml:space="preserve"> l y ll son asignaturas </w:t>
      </w:r>
      <w:r w:rsidR="00C12DA0">
        <w:rPr>
          <w:rFonts w:ascii="Arial" w:hAnsi="Arial" w:cs="Arial"/>
          <w:color w:val="3F3F3F"/>
          <w:sz w:val="24"/>
          <w:szCs w:val="24"/>
        </w:rPr>
        <w:t xml:space="preserve"> optat</w:t>
      </w:r>
      <w:r w:rsidR="004A1D69">
        <w:rPr>
          <w:rFonts w:ascii="Arial" w:hAnsi="Arial" w:cs="Arial"/>
          <w:color w:val="3F3F3F"/>
          <w:sz w:val="24"/>
          <w:szCs w:val="24"/>
        </w:rPr>
        <w:t>i</w:t>
      </w:r>
      <w:r w:rsidR="00C12DA0">
        <w:rPr>
          <w:rFonts w:ascii="Arial" w:hAnsi="Arial" w:cs="Arial"/>
          <w:color w:val="3F3F3F"/>
          <w:sz w:val="24"/>
          <w:szCs w:val="24"/>
        </w:rPr>
        <w:t>vas</w:t>
      </w:r>
      <w:r w:rsidR="004A1D69">
        <w:rPr>
          <w:rFonts w:ascii="Arial" w:hAnsi="Arial" w:cs="Arial"/>
          <w:color w:val="3F3F3F"/>
          <w:sz w:val="24"/>
          <w:szCs w:val="24"/>
        </w:rPr>
        <w:t xml:space="preserve"> </w:t>
      </w:r>
      <w:r w:rsidR="00C12DA0">
        <w:rPr>
          <w:rFonts w:ascii="Arial" w:hAnsi="Arial" w:cs="Arial"/>
          <w:color w:val="3F3F3F"/>
          <w:sz w:val="24"/>
          <w:szCs w:val="24"/>
        </w:rPr>
        <w:t>que corresponden  a los dos últimos semestres del</w:t>
      </w:r>
      <w:r w:rsidRPr="00C12DA0">
        <w:rPr>
          <w:rFonts w:ascii="Arial" w:hAnsi="Arial" w:cs="Arial"/>
          <w:color w:val="3F3F3F"/>
          <w:sz w:val="24"/>
          <w:szCs w:val="24"/>
        </w:rPr>
        <w:t xml:space="preserve"> </w:t>
      </w:r>
      <w:r w:rsidR="00C12DA0">
        <w:rPr>
          <w:rFonts w:ascii="Arial" w:hAnsi="Arial" w:cs="Arial"/>
          <w:color w:val="3F3F3F"/>
          <w:sz w:val="24"/>
          <w:szCs w:val="24"/>
        </w:rPr>
        <w:t xml:space="preserve"> área  histórico social;</w:t>
      </w:r>
      <w:r w:rsidR="00080583">
        <w:rPr>
          <w:rFonts w:ascii="Arial" w:hAnsi="Arial" w:cs="Arial"/>
          <w:color w:val="3F3F3F"/>
          <w:sz w:val="24"/>
          <w:szCs w:val="24"/>
        </w:rPr>
        <w:t xml:space="preserve"> esta  asignatura</w:t>
      </w:r>
      <w:r w:rsidR="00080583">
        <w:t xml:space="preserve"> </w:t>
      </w:r>
      <w:r w:rsidR="00080583" w:rsidRPr="00702B1E">
        <w:rPr>
          <w:rFonts w:ascii="Arial" w:hAnsi="Arial" w:cs="Arial"/>
          <w:sz w:val="24"/>
          <w:szCs w:val="24"/>
        </w:rPr>
        <w:t xml:space="preserve">contribuye </w:t>
      </w:r>
      <w:r w:rsidR="00702B1E">
        <w:rPr>
          <w:rFonts w:ascii="Arial" w:hAnsi="Arial" w:cs="Arial"/>
          <w:sz w:val="24"/>
          <w:szCs w:val="24"/>
        </w:rPr>
        <w:t xml:space="preserve">a la </w:t>
      </w:r>
      <w:r w:rsidR="00080583" w:rsidRPr="00702B1E">
        <w:rPr>
          <w:rFonts w:ascii="Arial" w:hAnsi="Arial" w:cs="Arial"/>
          <w:sz w:val="24"/>
          <w:szCs w:val="24"/>
        </w:rPr>
        <w:t>formación del  perfil del egresado, a pa</w:t>
      </w:r>
      <w:r w:rsidR="00702B1E">
        <w:rPr>
          <w:rFonts w:ascii="Arial" w:hAnsi="Arial" w:cs="Arial"/>
          <w:sz w:val="24"/>
          <w:szCs w:val="24"/>
        </w:rPr>
        <w:t>r</w:t>
      </w:r>
      <w:r w:rsidR="00080583" w:rsidRPr="00702B1E">
        <w:rPr>
          <w:rFonts w:ascii="Arial" w:hAnsi="Arial" w:cs="Arial"/>
          <w:sz w:val="24"/>
          <w:szCs w:val="24"/>
        </w:rPr>
        <w:t xml:space="preserve">tir el  desarrollo </w:t>
      </w:r>
      <w:r w:rsidR="00080583" w:rsidRPr="00702B1E">
        <w:rPr>
          <w:rFonts w:ascii="Arial" w:hAnsi="Arial" w:cs="Arial"/>
          <w:i/>
          <w:sz w:val="24"/>
          <w:szCs w:val="24"/>
        </w:rPr>
        <w:t xml:space="preserve">de  conocimientos, habilidades y actitudes que el estudiante obtendrá al finalizar el curso de administración le permitirán obtener elementos para analizar, interpretar y comprender la realidad social, y contribuir de manera responsable y creativa en su formación. Será capaz de emplear en forma metódica conceptos y categorías propios de las ciencias sociales, la historia en general y </w:t>
      </w:r>
      <w:r w:rsidR="00702B1E" w:rsidRPr="00702B1E">
        <w:rPr>
          <w:rFonts w:ascii="Arial" w:hAnsi="Arial" w:cs="Arial"/>
          <w:i/>
          <w:sz w:val="24"/>
          <w:szCs w:val="24"/>
        </w:rPr>
        <w:t xml:space="preserve">la administración, </w:t>
      </w:r>
      <w:r w:rsidR="00080583" w:rsidRPr="00702B1E">
        <w:rPr>
          <w:rFonts w:ascii="Arial" w:hAnsi="Arial" w:cs="Arial"/>
          <w:i/>
          <w:color w:val="3F3F3F"/>
          <w:sz w:val="24"/>
          <w:szCs w:val="24"/>
        </w:rPr>
        <w:t xml:space="preserve"> </w:t>
      </w:r>
      <w:sdt>
        <w:sdtPr>
          <w:rPr>
            <w:rFonts w:ascii="Arial" w:hAnsi="Arial" w:cs="Arial"/>
            <w:i/>
            <w:color w:val="3F3F3F"/>
            <w:sz w:val="24"/>
            <w:szCs w:val="24"/>
          </w:rPr>
          <w:id w:val="-1654900822"/>
          <w:citation/>
        </w:sdtPr>
        <w:sdtEndPr/>
        <w:sdtContent>
          <w:r w:rsidR="00080583" w:rsidRPr="00702B1E">
            <w:rPr>
              <w:rFonts w:ascii="Arial" w:hAnsi="Arial" w:cs="Arial"/>
              <w:i/>
              <w:color w:val="3F3F3F"/>
              <w:sz w:val="24"/>
              <w:szCs w:val="24"/>
            </w:rPr>
            <w:fldChar w:fldCharType="begin"/>
          </w:r>
          <w:r w:rsidR="00080583" w:rsidRPr="00702B1E">
            <w:rPr>
              <w:rFonts w:ascii="Arial" w:hAnsi="Arial" w:cs="Arial"/>
              <w:i/>
              <w:color w:val="3F3F3F"/>
              <w:sz w:val="24"/>
              <w:szCs w:val="24"/>
            </w:rPr>
            <w:instrText xml:space="preserve"> CITATION DGC16 \l 2058 </w:instrText>
          </w:r>
          <w:r w:rsidR="00080583" w:rsidRPr="00702B1E">
            <w:rPr>
              <w:rFonts w:ascii="Arial" w:hAnsi="Arial" w:cs="Arial"/>
              <w:i/>
              <w:color w:val="3F3F3F"/>
              <w:sz w:val="24"/>
              <w:szCs w:val="24"/>
            </w:rPr>
            <w:fldChar w:fldCharType="separate"/>
          </w:r>
          <w:r w:rsidR="00080583" w:rsidRPr="00702B1E">
            <w:rPr>
              <w:rFonts w:ascii="Arial" w:hAnsi="Arial" w:cs="Arial"/>
              <w:noProof/>
              <w:color w:val="3F3F3F"/>
              <w:sz w:val="24"/>
              <w:szCs w:val="24"/>
            </w:rPr>
            <w:t>(DGCCH, UNAM 2016)</w:t>
          </w:r>
          <w:r w:rsidR="00080583" w:rsidRPr="00702B1E">
            <w:rPr>
              <w:rFonts w:ascii="Arial" w:hAnsi="Arial" w:cs="Arial"/>
              <w:i/>
              <w:color w:val="3F3F3F"/>
              <w:sz w:val="24"/>
              <w:szCs w:val="24"/>
            </w:rPr>
            <w:fldChar w:fldCharType="end"/>
          </w:r>
        </w:sdtContent>
      </w:sdt>
    </w:p>
    <w:p w:rsidR="00373C12" w:rsidRPr="00D86A4F" w:rsidRDefault="004A1D69" w:rsidP="00B5552A">
      <w:pPr>
        <w:spacing w:line="360" w:lineRule="auto"/>
        <w:ind w:firstLine="708"/>
        <w:jc w:val="both"/>
        <w:rPr>
          <w:rFonts w:ascii="Arial" w:hAnsi="Arial" w:cs="Arial"/>
          <w:sz w:val="24"/>
          <w:szCs w:val="24"/>
        </w:rPr>
      </w:pPr>
      <w:r>
        <w:rPr>
          <w:rFonts w:ascii="Arial" w:hAnsi="Arial" w:cs="Arial"/>
          <w:sz w:val="24"/>
          <w:szCs w:val="24"/>
        </w:rPr>
        <w:t>Por ello la ap</w:t>
      </w:r>
      <w:r w:rsidR="00702B1E">
        <w:rPr>
          <w:rFonts w:ascii="Arial" w:hAnsi="Arial" w:cs="Arial"/>
          <w:sz w:val="24"/>
          <w:szCs w:val="24"/>
        </w:rPr>
        <w:t>licación de</w:t>
      </w:r>
      <w:r>
        <w:rPr>
          <w:rFonts w:ascii="Arial" w:hAnsi="Arial" w:cs="Arial"/>
          <w:sz w:val="24"/>
          <w:szCs w:val="24"/>
        </w:rPr>
        <w:t xml:space="preserve"> la estrategi</w:t>
      </w:r>
      <w:r w:rsidR="00702B1E">
        <w:rPr>
          <w:rFonts w:ascii="Arial" w:hAnsi="Arial" w:cs="Arial"/>
          <w:sz w:val="24"/>
          <w:szCs w:val="24"/>
        </w:rPr>
        <w:t xml:space="preserve">a didáctica, Juego Empresarial </w:t>
      </w:r>
      <w:r>
        <w:rPr>
          <w:rFonts w:ascii="Arial" w:hAnsi="Arial" w:cs="Arial"/>
          <w:sz w:val="24"/>
          <w:szCs w:val="24"/>
        </w:rPr>
        <w:t xml:space="preserve"> a partir de la metodología Aprendizaje basado en proyectos  como parte de las   metodologías </w:t>
      </w:r>
      <w:r w:rsidR="00702B1E">
        <w:rPr>
          <w:rFonts w:ascii="Arial" w:hAnsi="Arial" w:cs="Arial"/>
          <w:sz w:val="24"/>
          <w:szCs w:val="24"/>
        </w:rPr>
        <w:t>acticas en la educación  permi</w:t>
      </w:r>
      <w:r w:rsidR="00080583">
        <w:rPr>
          <w:rFonts w:ascii="Arial" w:hAnsi="Arial" w:cs="Arial"/>
          <w:sz w:val="24"/>
          <w:szCs w:val="24"/>
        </w:rPr>
        <w:t>tir</w:t>
      </w:r>
      <w:r w:rsidR="00702B1E">
        <w:rPr>
          <w:rFonts w:ascii="Arial" w:hAnsi="Arial" w:cs="Arial"/>
          <w:sz w:val="24"/>
          <w:szCs w:val="24"/>
        </w:rPr>
        <w:t>á</w:t>
      </w:r>
      <w:r w:rsidR="00080583">
        <w:rPr>
          <w:rFonts w:ascii="Arial" w:hAnsi="Arial" w:cs="Arial"/>
          <w:sz w:val="24"/>
          <w:szCs w:val="24"/>
        </w:rPr>
        <w:t xml:space="preserve"> consolidar el propósito de la asignatura de administración  ll: </w:t>
      </w:r>
      <w:r w:rsidR="00080583">
        <w:rPr>
          <w:rFonts w:ascii="Arial" w:hAnsi="Arial" w:cs="Arial"/>
          <w:color w:val="3F3F3F"/>
          <w:sz w:val="24"/>
          <w:szCs w:val="24"/>
        </w:rPr>
        <w:t xml:space="preserve">el </w:t>
      </w:r>
      <w:r w:rsidR="00080583">
        <w:rPr>
          <w:rFonts w:ascii="Arial" w:hAnsi="Arial" w:cs="Arial"/>
          <w:sz w:val="24"/>
          <w:szCs w:val="24"/>
        </w:rPr>
        <w:t>p</w:t>
      </w:r>
      <w:r w:rsidR="00080583" w:rsidRPr="00C12DA0">
        <w:rPr>
          <w:rFonts w:ascii="Arial" w:hAnsi="Arial" w:cs="Arial"/>
          <w:sz w:val="24"/>
          <w:szCs w:val="24"/>
        </w:rPr>
        <w:t>ropósitos de la asignatura</w:t>
      </w:r>
      <w:r w:rsidR="00080583">
        <w:rPr>
          <w:rFonts w:ascii="Arial" w:hAnsi="Arial" w:cs="Arial"/>
          <w:sz w:val="24"/>
          <w:szCs w:val="24"/>
        </w:rPr>
        <w:t>:</w:t>
      </w:r>
      <w:r w:rsidR="00080583" w:rsidRPr="00C12DA0">
        <w:rPr>
          <w:rFonts w:ascii="Arial" w:hAnsi="Arial" w:cs="Arial"/>
          <w:sz w:val="24"/>
          <w:szCs w:val="24"/>
        </w:rPr>
        <w:t xml:space="preserve"> </w:t>
      </w:r>
      <w:r w:rsidR="00080583" w:rsidRPr="004A1D69">
        <w:rPr>
          <w:rFonts w:ascii="Arial" w:hAnsi="Arial" w:cs="Arial"/>
          <w:i/>
          <w:sz w:val="24"/>
          <w:szCs w:val="24"/>
        </w:rPr>
        <w:t>Conocer á el papel de la empresa y sus áreas funcionales como el campo de aplicación de la administración</w:t>
      </w:r>
      <w:r w:rsidR="00702B1E">
        <w:rPr>
          <w:rFonts w:ascii="Arial" w:hAnsi="Arial" w:cs="Arial"/>
          <w:sz w:val="24"/>
          <w:szCs w:val="24"/>
        </w:rPr>
        <w:t xml:space="preserve">. Establecido  en la página 15 del </w:t>
      </w:r>
      <w:r w:rsidR="00702B1E" w:rsidRPr="00D86A4F">
        <w:rPr>
          <w:rFonts w:ascii="Arial" w:hAnsi="Arial" w:cs="Arial"/>
          <w:sz w:val="24"/>
          <w:szCs w:val="24"/>
        </w:rPr>
        <w:t>programa de estudios  de la asignatura  de Administración ll.</w:t>
      </w:r>
    </w:p>
    <w:p w:rsidR="00702B1E" w:rsidRPr="00D86A4F" w:rsidRDefault="00702B1E" w:rsidP="00B5552A">
      <w:pPr>
        <w:pStyle w:val="NormalWeb"/>
        <w:spacing w:before="0" w:beforeAutospacing="0" w:line="360" w:lineRule="auto"/>
        <w:jc w:val="both"/>
        <w:rPr>
          <w:rFonts w:ascii="Arial" w:hAnsi="Arial" w:cs="Arial"/>
        </w:rPr>
      </w:pPr>
      <w:r w:rsidRPr="00D86A4F">
        <w:rPr>
          <w:rFonts w:ascii="Arial" w:hAnsi="Arial" w:cs="Arial"/>
        </w:rPr>
        <w:t xml:space="preserve"> </w:t>
      </w:r>
      <w:r w:rsidR="00B5552A" w:rsidRPr="00D86A4F">
        <w:rPr>
          <w:rFonts w:ascii="Arial" w:hAnsi="Arial" w:cs="Arial"/>
        </w:rPr>
        <w:tab/>
      </w:r>
      <w:r w:rsidRPr="00D86A4F">
        <w:rPr>
          <w:rFonts w:ascii="Arial" w:hAnsi="Arial" w:cs="Arial"/>
        </w:rPr>
        <w:t>El juego empresarial es una actividad planifica</w:t>
      </w:r>
      <w:r w:rsidR="00687812" w:rsidRPr="00D86A4F">
        <w:rPr>
          <w:rFonts w:ascii="Arial" w:hAnsi="Arial" w:cs="Arial"/>
        </w:rPr>
        <w:t>da</w:t>
      </w:r>
      <w:r w:rsidRPr="00D86A4F">
        <w:rPr>
          <w:rFonts w:ascii="Arial" w:hAnsi="Arial" w:cs="Arial"/>
        </w:rPr>
        <w:t xml:space="preserve"> por el</w:t>
      </w:r>
      <w:r w:rsidR="00A241DC">
        <w:rPr>
          <w:rFonts w:ascii="Arial" w:hAnsi="Arial" w:cs="Arial"/>
        </w:rPr>
        <w:t xml:space="preserve"> docente en donde  loa alumnos </w:t>
      </w:r>
      <w:r w:rsidRPr="00D86A4F">
        <w:rPr>
          <w:rFonts w:ascii="Arial" w:hAnsi="Arial" w:cs="Arial"/>
        </w:rPr>
        <w:t>construyen su aprend</w:t>
      </w:r>
      <w:r w:rsidR="003E3CE7">
        <w:rPr>
          <w:rFonts w:ascii="Arial" w:hAnsi="Arial" w:cs="Arial"/>
        </w:rPr>
        <w:t xml:space="preserve">izaje </w:t>
      </w:r>
      <w:r w:rsidR="00A241DC">
        <w:rPr>
          <w:rFonts w:ascii="Arial" w:hAnsi="Arial" w:cs="Arial"/>
        </w:rPr>
        <w:t xml:space="preserve">ya que toman decisiones y </w:t>
      </w:r>
      <w:r w:rsidRPr="00D86A4F">
        <w:rPr>
          <w:rFonts w:ascii="Arial" w:hAnsi="Arial" w:cs="Arial"/>
        </w:rPr>
        <w:t>asumen su responsabilidad en cada</w:t>
      </w:r>
      <w:r w:rsidR="00687812" w:rsidRPr="00D86A4F">
        <w:rPr>
          <w:rFonts w:ascii="Arial" w:hAnsi="Arial" w:cs="Arial"/>
        </w:rPr>
        <w:t xml:space="preserve"> </w:t>
      </w:r>
      <w:r w:rsidRPr="00D86A4F">
        <w:rPr>
          <w:rFonts w:ascii="Arial" w:hAnsi="Arial" w:cs="Arial"/>
        </w:rPr>
        <w:t>uno de las situaciones  del proyecto</w:t>
      </w:r>
      <w:r w:rsidR="0043180A" w:rsidRPr="00D86A4F">
        <w:rPr>
          <w:rFonts w:ascii="Arial" w:hAnsi="Arial" w:cs="Arial"/>
        </w:rPr>
        <w:t>.  Para  la elaboración de pr</w:t>
      </w:r>
      <w:r w:rsidR="0071244C" w:rsidRPr="00D86A4F">
        <w:rPr>
          <w:rFonts w:ascii="Arial" w:hAnsi="Arial" w:cs="Arial"/>
        </w:rPr>
        <w:t>oye</w:t>
      </w:r>
      <w:r w:rsidR="0043180A" w:rsidRPr="00D86A4F">
        <w:rPr>
          <w:rFonts w:ascii="Arial" w:hAnsi="Arial" w:cs="Arial"/>
        </w:rPr>
        <w:t xml:space="preserve">cto  durante </w:t>
      </w:r>
      <w:r w:rsidR="0071244C" w:rsidRPr="00D86A4F">
        <w:rPr>
          <w:rFonts w:ascii="Arial" w:hAnsi="Arial" w:cs="Arial"/>
        </w:rPr>
        <w:t>la prá</w:t>
      </w:r>
      <w:r w:rsidR="0043180A" w:rsidRPr="00D86A4F">
        <w:rPr>
          <w:rFonts w:ascii="Arial" w:hAnsi="Arial" w:cs="Arial"/>
        </w:rPr>
        <w:t>ctica docente en el desarrollo  de</w:t>
      </w:r>
      <w:r w:rsidR="00D86A4F" w:rsidRPr="00D86A4F">
        <w:rPr>
          <w:rFonts w:ascii="Arial" w:hAnsi="Arial" w:cs="Arial"/>
        </w:rPr>
        <w:t xml:space="preserve"> la primera unidad, la empresa, y el aprendizaje: Comprende que es la empresa, sus formas de configuración y su responsabilidad  frente a la sociedad establecido en  la página  17 del programa de estudios, a continuación </w:t>
      </w:r>
      <w:r w:rsidR="0043180A" w:rsidRPr="00D86A4F">
        <w:rPr>
          <w:rFonts w:ascii="Arial" w:hAnsi="Arial" w:cs="Arial"/>
        </w:rPr>
        <w:t xml:space="preserve">se toma una sesión para explicar </w:t>
      </w:r>
      <w:r w:rsidR="0071244C" w:rsidRPr="00D86A4F">
        <w:rPr>
          <w:rFonts w:ascii="Arial" w:hAnsi="Arial" w:cs="Arial"/>
        </w:rPr>
        <w:t>en qué</w:t>
      </w:r>
      <w:r w:rsidR="0043180A" w:rsidRPr="00D86A4F">
        <w:rPr>
          <w:rFonts w:ascii="Arial" w:hAnsi="Arial" w:cs="Arial"/>
        </w:rPr>
        <w:t xml:space="preserve"> consiste la estrategia didáctica, aprend</w:t>
      </w:r>
      <w:r w:rsidR="0071244C" w:rsidRPr="00D86A4F">
        <w:rPr>
          <w:rFonts w:ascii="Arial" w:hAnsi="Arial" w:cs="Arial"/>
        </w:rPr>
        <w:t>iz</w:t>
      </w:r>
      <w:r w:rsidR="0043180A" w:rsidRPr="00D86A4F">
        <w:rPr>
          <w:rFonts w:ascii="Arial" w:hAnsi="Arial" w:cs="Arial"/>
        </w:rPr>
        <w:t>aj</w:t>
      </w:r>
      <w:r w:rsidR="0071244C" w:rsidRPr="00D86A4F">
        <w:rPr>
          <w:rFonts w:ascii="Arial" w:hAnsi="Arial" w:cs="Arial"/>
        </w:rPr>
        <w:t>e basado  en proyectos,  a su cómo  sus  ventajas en la adquisició</w:t>
      </w:r>
      <w:r w:rsidR="00D86A4F">
        <w:rPr>
          <w:rFonts w:ascii="Arial" w:hAnsi="Arial" w:cs="Arial"/>
        </w:rPr>
        <w:t xml:space="preserve">n de conocimientos. </w:t>
      </w:r>
      <w:r w:rsidR="00D86A4F">
        <w:rPr>
          <w:rFonts w:ascii="Arial" w:hAnsi="Arial" w:cs="Arial"/>
          <w:b/>
        </w:rPr>
        <w:t xml:space="preserve"> </w:t>
      </w:r>
      <w:r w:rsidR="00D86A4F" w:rsidRPr="00D86A4F">
        <w:rPr>
          <w:rFonts w:ascii="Arial" w:hAnsi="Arial" w:cs="Arial"/>
        </w:rPr>
        <w:t xml:space="preserve">A continuación </w:t>
      </w:r>
      <w:r w:rsidR="0043180A" w:rsidRPr="00D86A4F">
        <w:rPr>
          <w:rFonts w:ascii="Arial" w:hAnsi="Arial" w:cs="Arial"/>
        </w:rPr>
        <w:t xml:space="preserve">se les solicita a los alumnos   investiguen  sobre  el tipo de empresas y que en equipo tomen la decisión   de que empresa quieren  crear  y porque. Además de la tipología y razón </w:t>
      </w:r>
      <w:r w:rsidR="0071244C" w:rsidRPr="00D86A4F">
        <w:rPr>
          <w:rFonts w:ascii="Arial" w:hAnsi="Arial" w:cs="Arial"/>
        </w:rPr>
        <w:t>jurídi</w:t>
      </w:r>
      <w:r w:rsidR="0043180A" w:rsidRPr="00D86A4F">
        <w:rPr>
          <w:rFonts w:ascii="Arial" w:hAnsi="Arial" w:cs="Arial"/>
        </w:rPr>
        <w:t>ca  de  la esta.</w:t>
      </w:r>
    </w:p>
    <w:p w:rsidR="00D86A4F" w:rsidRPr="00F36838" w:rsidRDefault="0043180A" w:rsidP="00D86A4F">
      <w:pPr>
        <w:pStyle w:val="NormalWeb"/>
        <w:spacing w:before="0" w:beforeAutospacing="0" w:line="360" w:lineRule="auto"/>
        <w:ind w:firstLine="708"/>
        <w:jc w:val="both"/>
        <w:rPr>
          <w:rFonts w:ascii="Arial" w:hAnsi="Arial" w:cs="Arial"/>
        </w:rPr>
      </w:pPr>
      <w:r w:rsidRPr="00F36838">
        <w:rPr>
          <w:rFonts w:ascii="Arial" w:hAnsi="Arial" w:cs="Arial"/>
        </w:rPr>
        <w:lastRenderedPageBreak/>
        <w:t xml:space="preserve">A lo largo  de la unidad  2  Áreas  funcionales de la empresa, </w:t>
      </w:r>
      <w:r w:rsidR="00D86A4F" w:rsidRPr="00F36838">
        <w:rPr>
          <w:rFonts w:ascii="Arial" w:hAnsi="Arial" w:cs="Arial"/>
        </w:rPr>
        <w:t xml:space="preserve"> se revisa el aprendizaje:</w:t>
      </w:r>
      <w:r w:rsidR="00D82C47" w:rsidRPr="00F36838">
        <w:rPr>
          <w:rFonts w:ascii="Arial" w:hAnsi="Arial" w:cs="Arial"/>
        </w:rPr>
        <w:t xml:space="preserve"> </w:t>
      </w:r>
      <w:r w:rsidR="00D86A4F" w:rsidRPr="00F36838">
        <w:rPr>
          <w:rFonts w:ascii="Arial" w:hAnsi="Arial" w:cs="Arial"/>
        </w:rPr>
        <w:t xml:space="preserve"> Identifica</w:t>
      </w:r>
      <w:r w:rsidR="00D82C47" w:rsidRPr="00F36838">
        <w:rPr>
          <w:rFonts w:ascii="Arial" w:hAnsi="Arial" w:cs="Arial"/>
        </w:rPr>
        <w:t xml:space="preserve"> la importancia  de las áreas  funcionales de la empresa, para ello,  </w:t>
      </w:r>
      <w:r w:rsidRPr="00F36838">
        <w:rPr>
          <w:rFonts w:ascii="Arial" w:hAnsi="Arial" w:cs="Arial"/>
        </w:rPr>
        <w:t>el  docen</w:t>
      </w:r>
      <w:r w:rsidR="0071244C" w:rsidRPr="00F36838">
        <w:rPr>
          <w:rFonts w:ascii="Arial" w:hAnsi="Arial" w:cs="Arial"/>
        </w:rPr>
        <w:t>te va guiando  a los alumnos  en</w:t>
      </w:r>
      <w:r w:rsidR="00D82C47" w:rsidRPr="00F36838">
        <w:rPr>
          <w:rFonts w:ascii="Arial" w:hAnsi="Arial" w:cs="Arial"/>
        </w:rPr>
        <w:t xml:space="preserve"> el   creación</w:t>
      </w:r>
      <w:r w:rsidRPr="00F36838">
        <w:rPr>
          <w:rFonts w:ascii="Arial" w:hAnsi="Arial" w:cs="Arial"/>
        </w:rPr>
        <w:t xml:space="preserve">  de</w:t>
      </w:r>
      <w:r w:rsidR="00D82C47" w:rsidRPr="00F36838">
        <w:rPr>
          <w:rFonts w:ascii="Arial" w:hAnsi="Arial" w:cs="Arial"/>
        </w:rPr>
        <w:t xml:space="preserve"> la  empresa con  diversas didácticas que les permita clarificar los conceptos clave a  través de  la proyección  de videos de youtube, como  crear una empresa y literatura etc.</w:t>
      </w:r>
      <w:r w:rsidRPr="00F36838">
        <w:rPr>
          <w:rFonts w:ascii="Arial" w:hAnsi="Arial" w:cs="Arial"/>
        </w:rPr>
        <w:t xml:space="preserve"> </w:t>
      </w:r>
      <w:r w:rsidR="00D82C47" w:rsidRPr="00F36838">
        <w:rPr>
          <w:rFonts w:ascii="Arial" w:hAnsi="Arial" w:cs="Arial"/>
        </w:rPr>
        <w:t xml:space="preserve">  Así como t</w:t>
      </w:r>
      <w:r w:rsidR="003E3CE7">
        <w:rPr>
          <w:rFonts w:ascii="Arial" w:hAnsi="Arial" w:cs="Arial"/>
        </w:rPr>
        <w:t>odos aquellos recursos educativos</w:t>
      </w:r>
      <w:r w:rsidR="00D82C47" w:rsidRPr="00F36838">
        <w:rPr>
          <w:rFonts w:ascii="Arial" w:hAnsi="Arial" w:cs="Arial"/>
        </w:rPr>
        <w:t xml:space="preserve"> </w:t>
      </w:r>
      <w:r w:rsidRPr="00F36838">
        <w:rPr>
          <w:rFonts w:ascii="Arial" w:hAnsi="Arial" w:cs="Arial"/>
        </w:rPr>
        <w:t>q</w:t>
      </w:r>
      <w:r w:rsidR="00D86A4F" w:rsidRPr="00F36838">
        <w:rPr>
          <w:rFonts w:ascii="Arial" w:hAnsi="Arial" w:cs="Arial"/>
        </w:rPr>
        <w:t>ue les ofrez</w:t>
      </w:r>
      <w:r w:rsidRPr="00F36838">
        <w:rPr>
          <w:rFonts w:ascii="Arial" w:hAnsi="Arial" w:cs="Arial"/>
        </w:rPr>
        <w:t xml:space="preserve">ca </w:t>
      </w:r>
      <w:r w:rsidR="00D82C47" w:rsidRPr="00F36838">
        <w:rPr>
          <w:rFonts w:ascii="Arial" w:hAnsi="Arial" w:cs="Arial"/>
        </w:rPr>
        <w:t xml:space="preserve"> a los alumnos </w:t>
      </w:r>
      <w:r w:rsidRPr="00F36838">
        <w:rPr>
          <w:rFonts w:ascii="Arial" w:hAnsi="Arial" w:cs="Arial"/>
        </w:rPr>
        <w:t>la  información  necesaria para</w:t>
      </w:r>
      <w:r w:rsidR="00D86A4F" w:rsidRPr="00F36838">
        <w:rPr>
          <w:rFonts w:ascii="Arial" w:hAnsi="Arial" w:cs="Arial"/>
        </w:rPr>
        <w:t xml:space="preserve"> desarrollar  colaborativamente el proyecto.</w:t>
      </w:r>
    </w:p>
    <w:p w:rsidR="00F36838" w:rsidRPr="00F36838" w:rsidRDefault="00F36838" w:rsidP="00D86A4F">
      <w:pPr>
        <w:pStyle w:val="NormalWeb"/>
        <w:spacing w:before="0" w:beforeAutospacing="0" w:line="360" w:lineRule="auto"/>
        <w:ind w:firstLine="708"/>
        <w:jc w:val="both"/>
        <w:rPr>
          <w:rFonts w:ascii="Arial" w:hAnsi="Arial" w:cs="Arial"/>
        </w:rPr>
      </w:pPr>
      <w:r w:rsidRPr="00F36838">
        <w:rPr>
          <w:rFonts w:ascii="Arial" w:hAnsi="Arial" w:cs="Arial"/>
        </w:rPr>
        <w:t>Cabe señalar que a lo largo de esta unidad  se agendan sesiones de  presentación de avances, se sugiere que sean  3 o 4 ante</w:t>
      </w:r>
      <w:r w:rsidR="003E3CE7">
        <w:rPr>
          <w:rFonts w:ascii="Arial" w:hAnsi="Arial" w:cs="Arial"/>
        </w:rPr>
        <w:t>s</w:t>
      </w:r>
      <w:r w:rsidRPr="00F36838">
        <w:rPr>
          <w:rFonts w:ascii="Arial" w:hAnsi="Arial" w:cs="Arial"/>
        </w:rPr>
        <w:t xml:space="preserve">  de la presentación  final, ya que eso  permitirá dar  un seguimiento puntual   sobre el proceso de desarrollo  del proyecto.</w:t>
      </w:r>
    </w:p>
    <w:p w:rsidR="0043180A" w:rsidRDefault="00D86A4F" w:rsidP="00B5552A">
      <w:pPr>
        <w:pStyle w:val="NormalWeb"/>
        <w:spacing w:before="0" w:beforeAutospacing="0" w:line="360" w:lineRule="auto"/>
        <w:jc w:val="both"/>
        <w:rPr>
          <w:rFonts w:ascii="Arial" w:hAnsi="Arial" w:cs="Arial"/>
        </w:rPr>
      </w:pPr>
      <w:r>
        <w:rPr>
          <w:rFonts w:ascii="Arial" w:hAnsi="Arial" w:cs="Arial"/>
          <w:b/>
        </w:rPr>
        <w:t xml:space="preserve"> </w:t>
      </w:r>
      <w:r w:rsidR="00F36838">
        <w:rPr>
          <w:rFonts w:ascii="Arial" w:hAnsi="Arial" w:cs="Arial"/>
          <w:b/>
        </w:rPr>
        <w:tab/>
      </w:r>
      <w:r w:rsidRPr="00F36838">
        <w:rPr>
          <w:rFonts w:ascii="Arial" w:hAnsi="Arial" w:cs="Arial"/>
        </w:rPr>
        <w:t>Posteriormente en la unidad  tres La Administración Pública</w:t>
      </w:r>
      <w:r w:rsidR="00935C58" w:rsidRPr="00F36838">
        <w:rPr>
          <w:rFonts w:ascii="Arial" w:hAnsi="Arial" w:cs="Arial"/>
        </w:rPr>
        <w:t xml:space="preserve"> </w:t>
      </w:r>
      <w:r w:rsidR="00D90F8B" w:rsidRPr="00F36838">
        <w:rPr>
          <w:rFonts w:ascii="Arial" w:hAnsi="Arial" w:cs="Arial"/>
        </w:rPr>
        <w:t xml:space="preserve"> se tratan de manera  general los aprendizajes señalados en el programa de administración ll, aunque   y para fines  de la realización del proyecto </w:t>
      </w:r>
      <w:r w:rsidR="00935C58" w:rsidRPr="00F36838">
        <w:rPr>
          <w:rFonts w:ascii="Arial" w:hAnsi="Arial" w:cs="Arial"/>
        </w:rPr>
        <w:t>se retoma el desarrollo del aprendizaje</w:t>
      </w:r>
      <w:r w:rsidR="00D90F8B" w:rsidRPr="00F36838">
        <w:rPr>
          <w:rFonts w:ascii="Arial" w:hAnsi="Arial" w:cs="Arial"/>
        </w:rPr>
        <w:t xml:space="preserve">: </w:t>
      </w:r>
      <w:r w:rsidR="00D90F8B" w:rsidRPr="00F36838">
        <w:rPr>
          <w:rFonts w:ascii="Arial" w:hAnsi="Arial" w:cs="Arial"/>
          <w:i/>
        </w:rPr>
        <w:t>Conoce el marco le</w:t>
      </w:r>
      <w:r w:rsidR="00F36838">
        <w:rPr>
          <w:rFonts w:ascii="Arial" w:hAnsi="Arial" w:cs="Arial"/>
          <w:i/>
        </w:rPr>
        <w:t xml:space="preserve">gal que rige el funcionamiento </w:t>
      </w:r>
      <w:r w:rsidR="00D90F8B" w:rsidRPr="00F36838">
        <w:rPr>
          <w:rFonts w:ascii="Arial" w:hAnsi="Arial" w:cs="Arial"/>
          <w:i/>
        </w:rPr>
        <w:t>de la administración pública</w:t>
      </w:r>
      <w:r w:rsidR="00D90F8B" w:rsidRPr="00F36838">
        <w:rPr>
          <w:rStyle w:val="Refdenotaalpie"/>
          <w:rFonts w:ascii="Arial" w:hAnsi="Arial" w:cs="Arial"/>
          <w:i/>
        </w:rPr>
        <w:footnoteReference w:id="8"/>
      </w:r>
      <w:r w:rsidR="00D90F8B" w:rsidRPr="00F36838">
        <w:rPr>
          <w:rFonts w:ascii="Arial" w:hAnsi="Arial" w:cs="Arial"/>
        </w:rPr>
        <w:t xml:space="preserve"> mexica</w:t>
      </w:r>
      <w:r w:rsidR="00F36838" w:rsidRPr="00F36838">
        <w:rPr>
          <w:rFonts w:ascii="Arial" w:hAnsi="Arial" w:cs="Arial"/>
        </w:rPr>
        <w:t xml:space="preserve"> se  desarrollan los aspectos má</w:t>
      </w:r>
      <w:r w:rsidRPr="00F36838">
        <w:rPr>
          <w:rFonts w:ascii="Arial" w:hAnsi="Arial" w:cs="Arial"/>
        </w:rPr>
        <w:t>s importantes  de la administración pública</w:t>
      </w:r>
      <w:r w:rsidR="00F36838" w:rsidRPr="00F36838">
        <w:rPr>
          <w:rFonts w:ascii="Arial" w:hAnsi="Arial" w:cs="Arial"/>
        </w:rPr>
        <w:t xml:space="preserve"> para crear una  empresa, particularmente en los  procesos  requisitos y formatos  que la administración pública establece para la creación de empresas.</w:t>
      </w:r>
    </w:p>
    <w:p w:rsidR="00687812" w:rsidRPr="004A29E2" w:rsidRDefault="003E3CE7" w:rsidP="004A29E2">
      <w:pPr>
        <w:pStyle w:val="NormalWeb"/>
        <w:spacing w:before="0" w:beforeAutospacing="0" w:line="360" w:lineRule="auto"/>
        <w:ind w:firstLine="708"/>
        <w:jc w:val="both"/>
        <w:rPr>
          <w:rFonts w:ascii="Arial" w:hAnsi="Arial" w:cs="Arial"/>
        </w:rPr>
      </w:pPr>
      <w:r>
        <w:rPr>
          <w:rFonts w:ascii="Arial" w:hAnsi="Arial" w:cs="Arial"/>
        </w:rPr>
        <w:t xml:space="preserve">Los rubros   que componen  el proyecto    juego empresarial </w:t>
      </w:r>
      <w:r w:rsidR="00072A40">
        <w:rPr>
          <w:rFonts w:ascii="Arial" w:hAnsi="Arial" w:cs="Arial"/>
        </w:rPr>
        <w:t xml:space="preserve"> además de la  p</w:t>
      </w:r>
      <w:r>
        <w:rPr>
          <w:rFonts w:ascii="Arial" w:hAnsi="Arial" w:cs="Arial"/>
        </w:rPr>
        <w:t>ortada con los  datos de proye</w:t>
      </w:r>
      <w:r w:rsidR="00072A40">
        <w:rPr>
          <w:rFonts w:ascii="Arial" w:hAnsi="Arial" w:cs="Arial"/>
        </w:rPr>
        <w:t>cto, los alumnos y la escuela, a</w:t>
      </w:r>
      <w:r>
        <w:rPr>
          <w:rFonts w:ascii="Arial" w:hAnsi="Arial" w:cs="Arial"/>
        </w:rPr>
        <w:t>) nombre  del proyecto,</w:t>
      </w:r>
      <w:r w:rsidR="00072A40">
        <w:rPr>
          <w:rFonts w:ascii="Arial" w:hAnsi="Arial" w:cs="Arial"/>
        </w:rPr>
        <w:t xml:space="preserve"> </w:t>
      </w:r>
      <w:r w:rsidR="002E01D4">
        <w:rPr>
          <w:rFonts w:ascii="Arial" w:hAnsi="Arial" w:cs="Arial"/>
        </w:rPr>
        <w:t>) Giro   de la empresa,</w:t>
      </w:r>
      <w:r w:rsidR="00072A40">
        <w:rPr>
          <w:rFonts w:ascii="Arial" w:hAnsi="Arial" w:cs="Arial"/>
        </w:rPr>
        <w:t xml:space="preserve"> tipo de empresa,  forma   jurídica de la empresa, organigrama temas tratados en la primera unidad  b) misión y visión, </w:t>
      </w:r>
      <w:r>
        <w:rPr>
          <w:rFonts w:ascii="Arial" w:hAnsi="Arial" w:cs="Arial"/>
        </w:rPr>
        <w:t xml:space="preserve"> slogan y logo  de la empresa, principios   valores</w:t>
      </w:r>
      <w:r w:rsidR="002E01D4">
        <w:rPr>
          <w:rFonts w:ascii="Arial" w:hAnsi="Arial" w:cs="Arial"/>
        </w:rPr>
        <w:t xml:space="preserve">, Marketing, </w:t>
      </w:r>
      <w:r w:rsidR="00072A40">
        <w:rPr>
          <w:rFonts w:ascii="Arial" w:hAnsi="Arial" w:cs="Arial"/>
        </w:rPr>
        <w:t>publ</w:t>
      </w:r>
      <w:r w:rsidR="002E01D4">
        <w:rPr>
          <w:rFonts w:ascii="Arial" w:hAnsi="Arial" w:cs="Arial"/>
        </w:rPr>
        <w:t xml:space="preserve">icad promociones, </w:t>
      </w:r>
      <w:r w:rsidR="00072A40">
        <w:rPr>
          <w:rFonts w:ascii="Arial" w:hAnsi="Arial" w:cs="Arial"/>
        </w:rPr>
        <w:t>formas de contratación</w:t>
      </w:r>
      <w:r w:rsidR="002E01D4">
        <w:rPr>
          <w:rFonts w:ascii="Arial" w:hAnsi="Arial" w:cs="Arial"/>
        </w:rPr>
        <w:t xml:space="preserve">, estudio de </w:t>
      </w:r>
      <w:r>
        <w:rPr>
          <w:rFonts w:ascii="Arial" w:hAnsi="Arial" w:cs="Arial"/>
        </w:rPr>
        <w:t>mercado, presupuest</w:t>
      </w:r>
      <w:r w:rsidR="002E01D4">
        <w:rPr>
          <w:rFonts w:ascii="Arial" w:hAnsi="Arial" w:cs="Arial"/>
        </w:rPr>
        <w:t xml:space="preserve">o,  </w:t>
      </w:r>
      <w:r w:rsidR="00072A40">
        <w:rPr>
          <w:rFonts w:ascii="Arial" w:hAnsi="Arial" w:cs="Arial"/>
        </w:rPr>
        <w:t xml:space="preserve">formas de </w:t>
      </w:r>
      <w:r w:rsidR="002E01D4">
        <w:rPr>
          <w:rFonts w:ascii="Arial" w:hAnsi="Arial" w:cs="Arial"/>
        </w:rPr>
        <w:t>financiamiento que se revisan</w:t>
      </w:r>
      <w:r w:rsidR="00072A40">
        <w:rPr>
          <w:rFonts w:ascii="Arial" w:hAnsi="Arial" w:cs="Arial"/>
        </w:rPr>
        <w:t xml:space="preserve"> en la segunda unidad,   finalmente c)</w:t>
      </w:r>
      <w:r>
        <w:rPr>
          <w:rFonts w:ascii="Arial" w:hAnsi="Arial" w:cs="Arial"/>
        </w:rPr>
        <w:t xml:space="preserve"> Normas oficiales mexicanas, acta  constitutiva  de la empresa</w:t>
      </w:r>
      <w:r w:rsidR="002E01D4">
        <w:rPr>
          <w:rFonts w:ascii="Arial" w:hAnsi="Arial" w:cs="Arial"/>
        </w:rPr>
        <w:t xml:space="preserve">, formatos  de registro </w:t>
      </w:r>
      <w:r w:rsidR="00072A40">
        <w:rPr>
          <w:rFonts w:ascii="Arial" w:hAnsi="Arial" w:cs="Arial"/>
        </w:rPr>
        <w:t>por la Secretaria</w:t>
      </w:r>
      <w:r>
        <w:rPr>
          <w:rFonts w:ascii="Arial" w:hAnsi="Arial" w:cs="Arial"/>
        </w:rPr>
        <w:t xml:space="preserve"> de Desarrollo Económico de la Ciudad de México</w:t>
      </w:r>
      <w:r w:rsidR="00072A40">
        <w:rPr>
          <w:rFonts w:ascii="Arial" w:hAnsi="Arial" w:cs="Arial"/>
        </w:rPr>
        <w:t>, Sistema  Electró</w:t>
      </w:r>
      <w:r w:rsidR="002E01D4">
        <w:rPr>
          <w:rFonts w:ascii="Arial" w:hAnsi="Arial" w:cs="Arial"/>
        </w:rPr>
        <w:t xml:space="preserve">nico  de Establecimientos </w:t>
      </w:r>
      <w:r>
        <w:rPr>
          <w:rFonts w:ascii="Arial" w:hAnsi="Arial" w:cs="Arial"/>
        </w:rPr>
        <w:t>Mercantiles</w:t>
      </w:r>
      <w:r w:rsidR="00072A40">
        <w:rPr>
          <w:rFonts w:ascii="Arial" w:hAnsi="Arial" w:cs="Arial"/>
        </w:rPr>
        <w:t>, temas</w:t>
      </w:r>
      <w:r w:rsidR="002E01D4">
        <w:rPr>
          <w:rFonts w:ascii="Arial" w:hAnsi="Arial" w:cs="Arial"/>
        </w:rPr>
        <w:t xml:space="preserve"> propios</w:t>
      </w:r>
      <w:r w:rsidR="00072A40">
        <w:rPr>
          <w:rFonts w:ascii="Arial" w:hAnsi="Arial" w:cs="Arial"/>
        </w:rPr>
        <w:t xml:space="preserve"> de la tercera unidad</w:t>
      </w:r>
      <w:r w:rsidR="002E01D4">
        <w:rPr>
          <w:rFonts w:ascii="Arial" w:hAnsi="Arial" w:cs="Arial"/>
        </w:rPr>
        <w:t xml:space="preserve"> titulada administración  pública, por lo que  el  aprendizaje basado en proyectos nos permite </w:t>
      </w:r>
      <w:r w:rsidR="002E01D4">
        <w:rPr>
          <w:rFonts w:ascii="Arial" w:hAnsi="Arial" w:cs="Arial"/>
        </w:rPr>
        <w:lastRenderedPageBreak/>
        <w:t>recuperar conocimientos previos y relacionarlo  con el conocimiento  nuevo para aplicarlo en un contexto  de la  vida real y contribuir a la  formación de cultura  básica y a  consolidar los objetivos propuestos en  el programa  de Administración.</w:t>
      </w:r>
    </w:p>
    <w:p w:rsidR="007E5AA6" w:rsidRDefault="00687812" w:rsidP="004A29E2">
      <w:pPr>
        <w:pStyle w:val="NormalWeb"/>
        <w:spacing w:before="0" w:beforeAutospacing="0" w:line="360" w:lineRule="auto"/>
        <w:jc w:val="both"/>
        <w:rPr>
          <w:rFonts w:ascii="Arial" w:hAnsi="Arial" w:cs="Arial"/>
          <w:color w:val="212529"/>
        </w:rPr>
      </w:pPr>
      <w:r>
        <w:rPr>
          <w:rFonts w:ascii="Segoe UI" w:hAnsi="Segoe UI" w:cs="Segoe UI"/>
          <w:color w:val="212529"/>
        </w:rPr>
        <w:t xml:space="preserve"> </w:t>
      </w:r>
      <w:r w:rsidR="004A29E2">
        <w:rPr>
          <w:rFonts w:ascii="Segoe UI" w:hAnsi="Segoe UI" w:cs="Segoe UI"/>
          <w:color w:val="212529"/>
        </w:rPr>
        <w:tab/>
      </w:r>
      <w:r w:rsidRPr="00B5552A">
        <w:rPr>
          <w:rFonts w:ascii="Arial" w:hAnsi="Arial" w:cs="Arial"/>
          <w:color w:val="212529"/>
        </w:rPr>
        <w:t xml:space="preserve">A  manera de </w:t>
      </w:r>
      <w:r w:rsidR="0050091D" w:rsidRPr="00B5552A">
        <w:rPr>
          <w:rFonts w:ascii="Arial" w:hAnsi="Arial" w:cs="Arial"/>
          <w:color w:val="212529"/>
        </w:rPr>
        <w:t>conclusión e</w:t>
      </w:r>
      <w:r w:rsidR="00702B1E" w:rsidRPr="00B5552A">
        <w:rPr>
          <w:rFonts w:ascii="Arial" w:hAnsi="Arial" w:cs="Arial"/>
          <w:color w:val="212529"/>
        </w:rPr>
        <w:t>n</w:t>
      </w:r>
      <w:r w:rsidRPr="00B5552A">
        <w:rPr>
          <w:rFonts w:ascii="Arial" w:hAnsi="Arial" w:cs="Arial"/>
          <w:color w:val="212529"/>
        </w:rPr>
        <w:t xml:space="preserve"> </w:t>
      </w:r>
      <w:r w:rsidR="0050091D" w:rsidRPr="00B5552A">
        <w:rPr>
          <w:rFonts w:ascii="Arial" w:hAnsi="Arial" w:cs="Arial"/>
          <w:color w:val="212529"/>
        </w:rPr>
        <w:t xml:space="preserve">el </w:t>
      </w:r>
      <w:r w:rsidRPr="00B5552A">
        <w:rPr>
          <w:rFonts w:ascii="Arial" w:hAnsi="Arial" w:cs="Arial"/>
          <w:color w:val="212529"/>
        </w:rPr>
        <w:t>proyecto</w:t>
      </w:r>
      <w:r w:rsidR="004A29E2">
        <w:rPr>
          <w:rFonts w:ascii="Arial" w:hAnsi="Arial" w:cs="Arial"/>
          <w:color w:val="212529"/>
        </w:rPr>
        <w:t xml:space="preserve"> el </w:t>
      </w:r>
      <w:r w:rsidR="00B5552A" w:rsidRPr="00B5552A">
        <w:rPr>
          <w:rFonts w:ascii="Arial" w:hAnsi="Arial" w:cs="Arial"/>
          <w:color w:val="212529"/>
        </w:rPr>
        <w:t>juego  empresarial, contribuye a mejorar la prá</w:t>
      </w:r>
      <w:r w:rsidRPr="00B5552A">
        <w:rPr>
          <w:rFonts w:ascii="Arial" w:hAnsi="Arial" w:cs="Arial"/>
          <w:color w:val="212529"/>
        </w:rPr>
        <w:t>ctica docente de</w:t>
      </w:r>
      <w:r w:rsidR="00B5552A" w:rsidRPr="00B5552A">
        <w:rPr>
          <w:rFonts w:ascii="Arial" w:hAnsi="Arial" w:cs="Arial"/>
          <w:color w:val="212529"/>
        </w:rPr>
        <w:t>l</w:t>
      </w:r>
      <w:r w:rsidRPr="00B5552A">
        <w:rPr>
          <w:rFonts w:ascii="Arial" w:hAnsi="Arial" w:cs="Arial"/>
          <w:color w:val="212529"/>
        </w:rPr>
        <w:t xml:space="preserve"> profesor es indispensable  en la guía  de los alumnos ya que se  enfrentan a una  </w:t>
      </w:r>
      <w:r w:rsidR="00702B1E" w:rsidRPr="00B5552A">
        <w:rPr>
          <w:rFonts w:ascii="Arial" w:hAnsi="Arial" w:cs="Arial"/>
          <w:color w:val="212529"/>
        </w:rPr>
        <w:t xml:space="preserve"> situa</w:t>
      </w:r>
      <w:r w:rsidRPr="00B5552A">
        <w:rPr>
          <w:rFonts w:ascii="Arial" w:hAnsi="Arial" w:cs="Arial"/>
          <w:color w:val="212529"/>
        </w:rPr>
        <w:t>ción simulada,  en don</w:t>
      </w:r>
      <w:r w:rsidR="00B5552A">
        <w:rPr>
          <w:rFonts w:ascii="Arial" w:hAnsi="Arial" w:cs="Arial"/>
          <w:color w:val="212529"/>
        </w:rPr>
        <w:t xml:space="preserve">de los alumnos se enfrentaran </w:t>
      </w:r>
      <w:r w:rsidRPr="00B5552A">
        <w:rPr>
          <w:rFonts w:ascii="Arial" w:hAnsi="Arial" w:cs="Arial"/>
          <w:color w:val="212529"/>
        </w:rPr>
        <w:t xml:space="preserve">situaciones reales  en un contexto determinado en donde si se equivocan,  reciben un </w:t>
      </w:r>
      <w:r w:rsidR="00702B1E" w:rsidRPr="00B5552A">
        <w:rPr>
          <w:rFonts w:ascii="Arial" w:hAnsi="Arial" w:cs="Arial"/>
          <w:color w:val="212529"/>
        </w:rPr>
        <w:t xml:space="preserve"> estímulo </w:t>
      </w:r>
      <w:r w:rsidRPr="00B5552A">
        <w:rPr>
          <w:rFonts w:ascii="Arial" w:hAnsi="Arial" w:cs="Arial"/>
          <w:color w:val="212529"/>
        </w:rPr>
        <w:t xml:space="preserve"> por parte  del profesor y de los compañeros </w:t>
      </w:r>
      <w:r w:rsidR="00702B1E" w:rsidRPr="00B5552A">
        <w:rPr>
          <w:rFonts w:ascii="Arial" w:hAnsi="Arial" w:cs="Arial"/>
          <w:color w:val="212529"/>
        </w:rPr>
        <w:t>para intentarlo otra vez</w:t>
      </w:r>
      <w:r w:rsidR="007E5AA6">
        <w:rPr>
          <w:rFonts w:ascii="Arial" w:hAnsi="Arial" w:cs="Arial"/>
          <w:color w:val="212529"/>
        </w:rPr>
        <w:t>.</w:t>
      </w:r>
    </w:p>
    <w:p w:rsidR="00FF5F08" w:rsidRDefault="007E5AA6" w:rsidP="007E5AA6">
      <w:pPr>
        <w:pStyle w:val="NormalWeb"/>
        <w:spacing w:before="0" w:beforeAutospacing="0" w:line="360" w:lineRule="auto"/>
        <w:ind w:firstLine="708"/>
        <w:jc w:val="both"/>
        <w:rPr>
          <w:rFonts w:ascii="Arial" w:hAnsi="Arial" w:cs="Arial"/>
          <w:color w:val="000000"/>
          <w:bdr w:val="none" w:sz="0" w:space="0" w:color="auto" w:frame="1"/>
        </w:rPr>
      </w:pPr>
      <w:r>
        <w:rPr>
          <w:rFonts w:ascii="Arial" w:hAnsi="Arial" w:cs="Arial"/>
          <w:color w:val="212529"/>
        </w:rPr>
        <w:t>E</w:t>
      </w:r>
      <w:r w:rsidR="00687812" w:rsidRPr="00B5552A">
        <w:rPr>
          <w:rFonts w:ascii="Arial" w:hAnsi="Arial" w:cs="Arial"/>
          <w:color w:val="212529"/>
        </w:rPr>
        <w:t>sta  experiencia genera  oportunidades para aprender  y poner en práctica el conocimiento adquirido  en la</w:t>
      </w:r>
      <w:r>
        <w:rPr>
          <w:rFonts w:ascii="Arial" w:hAnsi="Arial" w:cs="Arial"/>
          <w:color w:val="212529"/>
        </w:rPr>
        <w:t>s</w:t>
      </w:r>
      <w:r w:rsidR="00687812" w:rsidRPr="00B5552A">
        <w:rPr>
          <w:rFonts w:ascii="Arial" w:hAnsi="Arial" w:cs="Arial"/>
          <w:color w:val="212529"/>
        </w:rPr>
        <w:t xml:space="preserve"> asignaturas de administración  1 y</w:t>
      </w:r>
      <w:r w:rsidR="00687812">
        <w:rPr>
          <w:rFonts w:ascii="Segoe UI" w:hAnsi="Segoe UI" w:cs="Segoe UI"/>
          <w:color w:val="212529"/>
        </w:rPr>
        <w:t xml:space="preserve"> 2</w:t>
      </w:r>
      <w:r w:rsidR="0043180A">
        <w:rPr>
          <w:rFonts w:ascii="Segoe UI" w:hAnsi="Segoe UI" w:cs="Segoe UI"/>
          <w:color w:val="212529"/>
        </w:rPr>
        <w:t xml:space="preserve"> Además el desa</w:t>
      </w:r>
      <w:r w:rsidR="00B5552A">
        <w:rPr>
          <w:rFonts w:ascii="Segoe UI" w:hAnsi="Segoe UI" w:cs="Segoe UI"/>
          <w:color w:val="212529"/>
        </w:rPr>
        <w:t>rro</w:t>
      </w:r>
      <w:r w:rsidR="0043180A">
        <w:rPr>
          <w:rFonts w:ascii="Segoe UI" w:hAnsi="Segoe UI" w:cs="Segoe UI"/>
          <w:color w:val="212529"/>
        </w:rPr>
        <w:t>llo</w:t>
      </w:r>
      <w:r>
        <w:rPr>
          <w:rFonts w:ascii="Segoe UI" w:hAnsi="Segoe UI" w:cs="Segoe UI"/>
          <w:color w:val="212529"/>
        </w:rPr>
        <w:t xml:space="preserve"> del proyecto </w:t>
      </w:r>
      <w:r w:rsidR="00B5552A">
        <w:rPr>
          <w:rFonts w:ascii="Arial" w:hAnsi="Arial" w:cs="Arial"/>
          <w:color w:val="000000"/>
          <w:bdr w:val="none" w:sz="0" w:space="0" w:color="auto" w:frame="1"/>
        </w:rPr>
        <w:t xml:space="preserve"> juego empresaria propicia  la responsabilidad de su aprendizaje ya</w:t>
      </w:r>
      <w:r w:rsidR="0043180A">
        <w:rPr>
          <w:rFonts w:ascii="Arial" w:hAnsi="Arial" w:cs="Arial"/>
          <w:color w:val="000000"/>
          <w:bdr w:val="none" w:sz="0" w:space="0" w:color="auto" w:frame="1"/>
        </w:rPr>
        <w:t xml:space="preserve"> que permit</w:t>
      </w:r>
      <w:r w:rsidR="00B5552A">
        <w:rPr>
          <w:rFonts w:ascii="Arial" w:hAnsi="Arial" w:cs="Arial"/>
          <w:color w:val="000000"/>
          <w:bdr w:val="none" w:sz="0" w:space="0" w:color="auto" w:frame="1"/>
        </w:rPr>
        <w:t>e adqui</w:t>
      </w:r>
      <w:r w:rsidR="0043180A">
        <w:rPr>
          <w:rFonts w:ascii="Arial" w:hAnsi="Arial" w:cs="Arial"/>
          <w:color w:val="000000"/>
          <w:bdr w:val="none" w:sz="0" w:space="0" w:color="auto" w:frame="1"/>
        </w:rPr>
        <w:t>rir y pra</w:t>
      </w:r>
      <w:r w:rsidR="00B5552A">
        <w:rPr>
          <w:rFonts w:ascii="Arial" w:hAnsi="Arial" w:cs="Arial"/>
          <w:color w:val="000000"/>
          <w:bdr w:val="none" w:sz="0" w:space="0" w:color="auto" w:frame="1"/>
        </w:rPr>
        <w:t>cticar</w:t>
      </w:r>
      <w:r w:rsidR="00FF5F08" w:rsidRPr="00C12DA0">
        <w:rPr>
          <w:rFonts w:ascii="Arial" w:hAnsi="Arial" w:cs="Arial"/>
          <w:color w:val="000000"/>
          <w:bdr w:val="none" w:sz="0" w:space="0" w:color="auto" w:frame="1"/>
        </w:rPr>
        <w:t xml:space="preserve"> habilidades de búsqueda, selección, análisis y evaluación de la información.</w:t>
      </w:r>
      <w:r w:rsidR="00B5552A">
        <w:rPr>
          <w:rFonts w:ascii="Arial" w:hAnsi="Arial" w:cs="Arial"/>
          <w:color w:val="000000"/>
          <w:bdr w:val="none" w:sz="0" w:space="0" w:color="auto" w:frame="1"/>
        </w:rPr>
        <w:t xml:space="preserve"> A</w:t>
      </w:r>
      <w:r w:rsidR="00AB04D1">
        <w:rPr>
          <w:rFonts w:ascii="Arial" w:hAnsi="Arial" w:cs="Arial"/>
          <w:color w:val="000000"/>
          <w:bdr w:val="none" w:sz="0" w:space="0" w:color="auto" w:frame="1"/>
        </w:rPr>
        <w:t xml:space="preserve"> </w:t>
      </w:r>
      <w:r w:rsidR="00B5552A">
        <w:rPr>
          <w:rFonts w:ascii="Arial" w:hAnsi="Arial" w:cs="Arial"/>
          <w:color w:val="000000"/>
          <w:bdr w:val="none" w:sz="0" w:space="0" w:color="auto" w:frame="1"/>
        </w:rPr>
        <w:t>su vez permite  que los estudiantes intercambien experiencias y opiniones con  sus compañeros, los cuales  desar</w:t>
      </w:r>
      <w:r w:rsidR="00AB04D1">
        <w:rPr>
          <w:rFonts w:ascii="Arial" w:hAnsi="Arial" w:cs="Arial"/>
          <w:color w:val="000000"/>
          <w:bdr w:val="none" w:sz="0" w:space="0" w:color="auto" w:frame="1"/>
        </w:rPr>
        <w:t>r</w:t>
      </w:r>
      <w:r w:rsidR="00B5552A">
        <w:rPr>
          <w:rFonts w:ascii="Arial" w:hAnsi="Arial" w:cs="Arial"/>
          <w:color w:val="000000"/>
          <w:bdr w:val="none" w:sz="0" w:space="0" w:color="auto" w:frame="1"/>
        </w:rPr>
        <w:t>ollan  experiencia  individual y grupal.</w:t>
      </w:r>
    </w:p>
    <w:p w:rsidR="00FF5F08" w:rsidRDefault="00B5552A" w:rsidP="007E5AA6">
      <w:pPr>
        <w:spacing w:line="360" w:lineRule="auto"/>
        <w:ind w:firstLine="708"/>
        <w:jc w:val="both"/>
        <w:rPr>
          <w:rFonts w:ascii="Arial" w:eastAsia="Times New Roman" w:hAnsi="Arial" w:cs="Arial"/>
          <w:color w:val="000000"/>
          <w:sz w:val="24"/>
          <w:szCs w:val="24"/>
          <w:bdr w:val="none" w:sz="0" w:space="0" w:color="auto" w:frame="1"/>
          <w:lang w:eastAsia="es-MX"/>
        </w:rPr>
      </w:pPr>
      <w:r w:rsidRPr="00C12DA0">
        <w:rPr>
          <w:rFonts w:ascii="Arial" w:hAnsi="Arial" w:cs="Arial"/>
          <w:color w:val="000000"/>
          <w:sz w:val="24"/>
          <w:szCs w:val="24"/>
          <w:shd w:val="clear" w:color="auto" w:fill="FFFFFF"/>
        </w:rPr>
        <w:t xml:space="preserve">La </w:t>
      </w:r>
      <w:r w:rsidR="004A29E2">
        <w:rPr>
          <w:rStyle w:val="Textoennegrita"/>
          <w:rFonts w:ascii="Arial" w:hAnsi="Arial" w:cs="Arial"/>
          <w:b w:val="0"/>
          <w:color w:val="000000"/>
          <w:sz w:val="24"/>
          <w:szCs w:val="24"/>
          <w:bdr w:val="none" w:sz="0" w:space="0" w:color="auto" w:frame="1"/>
        </w:rPr>
        <w:t xml:space="preserve">metodología activa </w:t>
      </w:r>
      <w:r w:rsidRPr="00B5552A">
        <w:rPr>
          <w:rStyle w:val="Textoennegrita"/>
          <w:rFonts w:ascii="Arial" w:hAnsi="Arial" w:cs="Arial"/>
          <w:b w:val="0"/>
          <w:color w:val="000000"/>
          <w:sz w:val="24"/>
          <w:szCs w:val="24"/>
          <w:bdr w:val="none" w:sz="0" w:space="0" w:color="auto" w:frame="1"/>
        </w:rPr>
        <w:t xml:space="preserve">aprendizaje  basado en proyectos  fomenta la participación ya que   es lúdico, interactivo lo que </w:t>
      </w:r>
      <w:r w:rsidRPr="00AB04D1">
        <w:rPr>
          <w:rStyle w:val="Textoennegrita"/>
          <w:rFonts w:ascii="Arial" w:hAnsi="Arial" w:cs="Arial"/>
          <w:b w:val="0"/>
          <w:color w:val="000000"/>
          <w:sz w:val="24"/>
          <w:szCs w:val="24"/>
          <w:bdr w:val="none" w:sz="0" w:space="0" w:color="auto" w:frame="1"/>
        </w:rPr>
        <w:t>contribuye  a la</w:t>
      </w:r>
      <w:r>
        <w:rPr>
          <w:rStyle w:val="Textoennegrita"/>
          <w:rFonts w:ascii="Arial" w:hAnsi="Arial" w:cs="Arial"/>
          <w:color w:val="000000"/>
          <w:sz w:val="24"/>
          <w:szCs w:val="24"/>
          <w:bdr w:val="none" w:sz="0" w:space="0" w:color="auto" w:frame="1"/>
        </w:rPr>
        <w:t xml:space="preserve">  </w:t>
      </w:r>
      <w:r w:rsidR="004A29E2">
        <w:rPr>
          <w:rFonts w:ascii="Arial" w:hAnsi="Arial" w:cs="Arial"/>
          <w:color w:val="000000"/>
          <w:sz w:val="24"/>
          <w:szCs w:val="24"/>
          <w:shd w:val="clear" w:color="auto" w:fill="FFFFFF"/>
        </w:rPr>
        <w:t>confronten ideas a incentivar la creatividad</w:t>
      </w:r>
      <w:r w:rsidRPr="00AB04D1">
        <w:rPr>
          <w:rStyle w:val="Textoennegrita"/>
          <w:rFonts w:ascii="Arial" w:hAnsi="Arial" w:cs="Arial"/>
          <w:b w:val="0"/>
          <w:color w:val="000000"/>
          <w:sz w:val="24"/>
          <w:szCs w:val="24"/>
          <w:bdr w:val="none" w:sz="0" w:space="0" w:color="auto" w:frame="1"/>
        </w:rPr>
        <w:t xml:space="preserve"> y </w:t>
      </w:r>
      <w:r w:rsidR="004A29E2">
        <w:rPr>
          <w:rStyle w:val="Textoennegrita"/>
          <w:rFonts w:ascii="Arial" w:hAnsi="Arial" w:cs="Arial"/>
          <w:b w:val="0"/>
          <w:color w:val="000000"/>
          <w:sz w:val="24"/>
          <w:szCs w:val="24"/>
          <w:bdr w:val="none" w:sz="0" w:space="0" w:color="auto" w:frame="1"/>
        </w:rPr>
        <w:t>flexibilidad</w:t>
      </w:r>
      <w:r w:rsidR="004A29E2">
        <w:rPr>
          <w:rFonts w:ascii="Arial" w:hAnsi="Arial" w:cs="Arial"/>
          <w:color w:val="000000"/>
          <w:sz w:val="24"/>
          <w:szCs w:val="24"/>
          <w:shd w:val="clear" w:color="auto" w:fill="FFFFFF"/>
        </w:rPr>
        <w:t xml:space="preserve">, generando </w:t>
      </w:r>
      <w:r w:rsidR="00AB04D1">
        <w:rPr>
          <w:rFonts w:ascii="Arial" w:hAnsi="Arial" w:cs="Arial"/>
          <w:color w:val="000000"/>
          <w:sz w:val="24"/>
          <w:szCs w:val="24"/>
          <w:shd w:val="clear" w:color="auto" w:fill="FFFFFF"/>
        </w:rPr>
        <w:t xml:space="preserve">aprendizajes significativos porque llevan a cabo </w:t>
      </w:r>
      <w:r w:rsidR="00FF5F08" w:rsidRPr="00AB04D1">
        <w:rPr>
          <w:rFonts w:ascii="Arial" w:eastAsia="Times New Roman" w:hAnsi="Arial" w:cs="Arial"/>
          <w:bCs/>
          <w:color w:val="000000"/>
          <w:sz w:val="24"/>
          <w:szCs w:val="24"/>
          <w:bdr w:val="none" w:sz="0" w:space="0" w:color="auto" w:frame="1"/>
          <w:lang w:eastAsia="es-MX"/>
        </w:rPr>
        <w:t>procesos de reflexión</w:t>
      </w:r>
      <w:r w:rsidR="00FF5F08" w:rsidRPr="00AB04D1">
        <w:rPr>
          <w:rFonts w:ascii="Arial" w:eastAsia="Times New Roman" w:hAnsi="Arial" w:cs="Arial"/>
          <w:color w:val="000000"/>
          <w:sz w:val="24"/>
          <w:szCs w:val="24"/>
          <w:bdr w:val="none" w:sz="0" w:space="0" w:color="auto" w:frame="1"/>
          <w:lang w:eastAsia="es-MX"/>
        </w:rPr>
        <w:t xml:space="preserve"> </w:t>
      </w:r>
      <w:r w:rsidR="00FF5F08" w:rsidRPr="00C12DA0">
        <w:rPr>
          <w:rFonts w:ascii="Arial" w:eastAsia="Times New Roman" w:hAnsi="Arial" w:cs="Arial"/>
          <w:color w:val="000000"/>
          <w:sz w:val="24"/>
          <w:szCs w:val="24"/>
          <w:bdr w:val="none" w:sz="0" w:space="0" w:color="auto" w:frame="1"/>
          <w:lang w:eastAsia="es-MX"/>
        </w:rPr>
        <w:t>sobre lo que hacen, cómo l</w:t>
      </w:r>
      <w:r w:rsidR="00AB04D1">
        <w:rPr>
          <w:rFonts w:ascii="Arial" w:eastAsia="Times New Roman" w:hAnsi="Arial" w:cs="Arial"/>
          <w:color w:val="000000"/>
          <w:sz w:val="24"/>
          <w:szCs w:val="24"/>
          <w:bdr w:val="none" w:sz="0" w:space="0" w:color="auto" w:frame="1"/>
          <w:lang w:eastAsia="es-MX"/>
        </w:rPr>
        <w:t xml:space="preserve">o hacen y qué resultados logran, lo que trae como  consecuencia </w:t>
      </w:r>
      <w:r w:rsidR="00FF5F08" w:rsidRPr="00C12DA0">
        <w:rPr>
          <w:rFonts w:ascii="Arial" w:eastAsia="Times New Roman" w:hAnsi="Arial" w:cs="Arial"/>
          <w:color w:val="000000"/>
          <w:sz w:val="24"/>
          <w:szCs w:val="24"/>
          <w:bdr w:val="none" w:sz="0" w:space="0" w:color="auto" w:frame="1"/>
          <w:lang w:eastAsia="es-MX"/>
        </w:rPr>
        <w:t xml:space="preserve">la </w:t>
      </w:r>
      <w:r w:rsidR="00FF5F08" w:rsidRPr="00AB04D1">
        <w:rPr>
          <w:rFonts w:ascii="Arial" w:eastAsia="Times New Roman" w:hAnsi="Arial" w:cs="Arial"/>
          <w:bCs/>
          <w:color w:val="000000"/>
          <w:sz w:val="24"/>
          <w:szCs w:val="24"/>
          <w:bdr w:val="none" w:sz="0" w:space="0" w:color="auto" w:frame="1"/>
          <w:lang w:eastAsia="es-MX"/>
        </w:rPr>
        <w:t>autonomía</w:t>
      </w:r>
      <w:r w:rsidR="00FF5F08" w:rsidRPr="00AB04D1">
        <w:rPr>
          <w:rFonts w:ascii="Arial" w:eastAsia="Times New Roman" w:hAnsi="Arial" w:cs="Arial"/>
          <w:color w:val="000000"/>
          <w:sz w:val="24"/>
          <w:szCs w:val="24"/>
          <w:bdr w:val="none" w:sz="0" w:space="0" w:color="auto" w:frame="1"/>
          <w:lang w:eastAsia="es-MX"/>
        </w:rPr>
        <w:t>,</w:t>
      </w:r>
      <w:r w:rsidR="00FF5F08" w:rsidRPr="00C12DA0">
        <w:rPr>
          <w:rFonts w:ascii="Arial" w:eastAsia="Times New Roman" w:hAnsi="Arial" w:cs="Arial"/>
          <w:color w:val="000000"/>
          <w:sz w:val="24"/>
          <w:szCs w:val="24"/>
          <w:bdr w:val="none" w:sz="0" w:space="0" w:color="auto" w:frame="1"/>
          <w:lang w:eastAsia="es-MX"/>
        </w:rPr>
        <w:t xml:space="preserve"> el </w:t>
      </w:r>
      <w:r w:rsidR="00FF5F08" w:rsidRPr="00AB04D1">
        <w:rPr>
          <w:rFonts w:ascii="Arial" w:eastAsia="Times New Roman" w:hAnsi="Arial" w:cs="Arial"/>
          <w:bCs/>
          <w:color w:val="000000"/>
          <w:sz w:val="24"/>
          <w:szCs w:val="24"/>
          <w:bdr w:val="none" w:sz="0" w:space="0" w:color="auto" w:frame="1"/>
          <w:lang w:eastAsia="es-MX"/>
        </w:rPr>
        <w:t>pensamiento crítico</w:t>
      </w:r>
      <w:r w:rsidR="00FF5F08" w:rsidRPr="00AB04D1">
        <w:rPr>
          <w:rFonts w:ascii="Arial" w:eastAsia="Times New Roman" w:hAnsi="Arial" w:cs="Arial"/>
          <w:color w:val="000000"/>
          <w:sz w:val="24"/>
          <w:szCs w:val="24"/>
          <w:bdr w:val="none" w:sz="0" w:space="0" w:color="auto" w:frame="1"/>
          <w:lang w:eastAsia="es-MX"/>
        </w:rPr>
        <w:t xml:space="preserve">, </w:t>
      </w:r>
      <w:r w:rsidR="00FF5F08" w:rsidRPr="00AB04D1">
        <w:rPr>
          <w:rFonts w:ascii="Arial" w:eastAsia="Times New Roman" w:hAnsi="Arial" w:cs="Arial"/>
          <w:bCs/>
          <w:color w:val="000000"/>
          <w:sz w:val="24"/>
          <w:szCs w:val="24"/>
          <w:bdr w:val="none" w:sz="0" w:space="0" w:color="auto" w:frame="1"/>
          <w:lang w:eastAsia="es-MX"/>
        </w:rPr>
        <w:t>actitudes colaborativas</w:t>
      </w:r>
      <w:r w:rsidR="00FF5F08" w:rsidRPr="00AB04D1">
        <w:rPr>
          <w:rFonts w:ascii="Arial" w:eastAsia="Times New Roman" w:hAnsi="Arial" w:cs="Arial"/>
          <w:color w:val="000000"/>
          <w:sz w:val="24"/>
          <w:szCs w:val="24"/>
          <w:bdr w:val="none" w:sz="0" w:space="0" w:color="auto" w:frame="1"/>
          <w:lang w:eastAsia="es-MX"/>
        </w:rPr>
        <w:t xml:space="preserve">, </w:t>
      </w:r>
      <w:r w:rsidR="00FF5F08" w:rsidRPr="00AB04D1">
        <w:rPr>
          <w:rFonts w:ascii="Arial" w:eastAsia="Times New Roman" w:hAnsi="Arial" w:cs="Arial"/>
          <w:bCs/>
          <w:color w:val="000000"/>
          <w:sz w:val="24"/>
          <w:szCs w:val="24"/>
          <w:bdr w:val="none" w:sz="0" w:space="0" w:color="auto" w:frame="1"/>
          <w:lang w:eastAsia="es-MX"/>
        </w:rPr>
        <w:t>destrezas profesionales</w:t>
      </w:r>
      <w:r w:rsidR="00FF5F08" w:rsidRPr="00AB04D1">
        <w:rPr>
          <w:rFonts w:ascii="Arial" w:eastAsia="Times New Roman" w:hAnsi="Arial" w:cs="Arial"/>
          <w:color w:val="000000"/>
          <w:sz w:val="24"/>
          <w:szCs w:val="24"/>
          <w:bdr w:val="none" w:sz="0" w:space="0" w:color="auto" w:frame="1"/>
          <w:lang w:eastAsia="es-MX"/>
        </w:rPr>
        <w:t xml:space="preserve"> y </w:t>
      </w:r>
      <w:r w:rsidR="00FF5F08" w:rsidRPr="00AB04D1">
        <w:rPr>
          <w:rFonts w:ascii="Arial" w:eastAsia="Times New Roman" w:hAnsi="Arial" w:cs="Arial"/>
          <w:bCs/>
          <w:color w:val="000000"/>
          <w:sz w:val="24"/>
          <w:szCs w:val="24"/>
          <w:bdr w:val="none" w:sz="0" w:space="0" w:color="auto" w:frame="1"/>
          <w:lang w:eastAsia="es-MX"/>
        </w:rPr>
        <w:t>capacidad de autoevaluación</w:t>
      </w:r>
      <w:r w:rsidR="00FF5F08" w:rsidRPr="00AB04D1">
        <w:rPr>
          <w:rFonts w:ascii="Arial" w:eastAsia="Times New Roman" w:hAnsi="Arial" w:cs="Arial"/>
          <w:color w:val="000000"/>
          <w:sz w:val="24"/>
          <w:szCs w:val="24"/>
          <w:bdr w:val="none" w:sz="0" w:space="0" w:color="auto" w:frame="1"/>
          <w:lang w:eastAsia="es-MX"/>
        </w:rPr>
        <w:t>.</w:t>
      </w:r>
    </w:p>
    <w:p w:rsidR="0043180A" w:rsidRPr="00AB04D1" w:rsidRDefault="0043180A" w:rsidP="004A29E2">
      <w:pPr>
        <w:spacing w:line="360" w:lineRule="auto"/>
        <w:ind w:firstLine="708"/>
        <w:jc w:val="both"/>
        <w:rPr>
          <w:rFonts w:ascii="Arial" w:hAnsi="Arial" w:cs="Arial"/>
          <w:color w:val="000000"/>
          <w:sz w:val="24"/>
          <w:szCs w:val="24"/>
          <w:shd w:val="clear" w:color="auto" w:fill="FFFFFF"/>
        </w:rPr>
      </w:pPr>
      <w:r>
        <w:rPr>
          <w:rFonts w:ascii="Arial" w:eastAsia="Times New Roman" w:hAnsi="Arial" w:cs="Arial"/>
          <w:color w:val="000000"/>
          <w:sz w:val="24"/>
          <w:szCs w:val="24"/>
          <w:bdr w:val="none" w:sz="0" w:space="0" w:color="auto" w:frame="1"/>
          <w:lang w:eastAsia="es-MX"/>
        </w:rPr>
        <w:t xml:space="preserve">La Evaluación del proyecto juego  empresarial, </w:t>
      </w:r>
      <w:r w:rsidR="004A29E2">
        <w:rPr>
          <w:rFonts w:ascii="Arial" w:eastAsia="Times New Roman" w:hAnsi="Arial" w:cs="Arial"/>
          <w:color w:val="000000"/>
          <w:sz w:val="24"/>
          <w:szCs w:val="24"/>
          <w:bdr w:val="none" w:sz="0" w:space="0" w:color="auto" w:frame="1"/>
          <w:lang w:eastAsia="es-MX"/>
        </w:rPr>
        <w:t>se puede evaluar mediante una rú</w:t>
      </w:r>
      <w:r>
        <w:rPr>
          <w:rFonts w:ascii="Arial" w:eastAsia="Times New Roman" w:hAnsi="Arial" w:cs="Arial"/>
          <w:color w:val="000000"/>
          <w:sz w:val="24"/>
          <w:szCs w:val="24"/>
          <w:bdr w:val="none" w:sz="0" w:space="0" w:color="auto" w:frame="1"/>
          <w:lang w:eastAsia="es-MX"/>
        </w:rPr>
        <w:t xml:space="preserve">brica holística </w:t>
      </w:r>
      <w:r w:rsidR="00D90F8B">
        <w:rPr>
          <w:rFonts w:ascii="Arial" w:eastAsia="Times New Roman" w:hAnsi="Arial" w:cs="Arial"/>
          <w:color w:val="000000"/>
          <w:sz w:val="24"/>
          <w:szCs w:val="24"/>
          <w:bdr w:val="none" w:sz="0" w:space="0" w:color="auto" w:frame="1"/>
          <w:lang w:eastAsia="es-MX"/>
        </w:rPr>
        <w:t>que evalú</w:t>
      </w:r>
      <w:r w:rsidR="004A29E2">
        <w:rPr>
          <w:rFonts w:ascii="Arial" w:eastAsia="Times New Roman" w:hAnsi="Arial" w:cs="Arial"/>
          <w:color w:val="000000"/>
          <w:sz w:val="24"/>
          <w:szCs w:val="24"/>
          <w:bdr w:val="none" w:sz="0" w:space="0" w:color="auto" w:frame="1"/>
          <w:lang w:eastAsia="es-MX"/>
        </w:rPr>
        <w:t>e el proceso</w:t>
      </w:r>
      <w:r>
        <w:rPr>
          <w:rFonts w:ascii="Arial" w:eastAsia="Times New Roman" w:hAnsi="Arial" w:cs="Arial"/>
          <w:color w:val="000000"/>
          <w:sz w:val="24"/>
          <w:szCs w:val="24"/>
          <w:bdr w:val="none" w:sz="0" w:space="0" w:color="auto" w:frame="1"/>
          <w:lang w:eastAsia="es-MX"/>
        </w:rPr>
        <w:t xml:space="preserve"> de aprender a aprender  en el proceso  de construcción del proyecto.</w:t>
      </w:r>
    </w:p>
    <w:p w:rsidR="0093552B" w:rsidRDefault="0093552B" w:rsidP="004A29E2">
      <w:pPr>
        <w:jc w:val="both"/>
        <w:rPr>
          <w:rFonts w:ascii="Arial" w:hAnsi="Arial" w:cs="Arial"/>
          <w:sz w:val="24"/>
          <w:szCs w:val="24"/>
        </w:rPr>
      </w:pPr>
    </w:p>
    <w:p w:rsidR="00A241DC" w:rsidRDefault="00A241DC" w:rsidP="004A29E2">
      <w:pPr>
        <w:jc w:val="both"/>
        <w:rPr>
          <w:rFonts w:ascii="Arial" w:hAnsi="Arial" w:cs="Arial"/>
          <w:sz w:val="24"/>
          <w:szCs w:val="24"/>
        </w:rPr>
      </w:pPr>
    </w:p>
    <w:p w:rsidR="00A241DC" w:rsidRDefault="00A241DC" w:rsidP="004A29E2">
      <w:pPr>
        <w:jc w:val="both"/>
        <w:rPr>
          <w:rFonts w:ascii="Arial" w:hAnsi="Arial" w:cs="Arial"/>
          <w:sz w:val="24"/>
          <w:szCs w:val="24"/>
        </w:rPr>
      </w:pPr>
    </w:p>
    <w:p w:rsidR="00A241DC" w:rsidRDefault="00A241DC" w:rsidP="004A29E2">
      <w:pPr>
        <w:jc w:val="both"/>
        <w:rPr>
          <w:rFonts w:ascii="Arial" w:hAnsi="Arial" w:cs="Arial"/>
          <w:sz w:val="24"/>
          <w:szCs w:val="24"/>
        </w:rPr>
      </w:pPr>
      <w:bookmarkStart w:id="0" w:name="_GoBack"/>
      <w:bookmarkEnd w:id="0"/>
    </w:p>
    <w:sdt>
      <w:sdtPr>
        <w:rPr>
          <w:rFonts w:asciiTheme="minorHAnsi" w:eastAsiaTheme="minorHAnsi" w:hAnsiTheme="minorHAnsi" w:cstheme="minorBidi"/>
          <w:color w:val="auto"/>
          <w:sz w:val="22"/>
          <w:szCs w:val="22"/>
          <w:lang w:val="es-ES" w:eastAsia="en-US"/>
        </w:rPr>
        <w:id w:val="-503598480"/>
        <w:docPartObj>
          <w:docPartGallery w:val="Bibliographies"/>
          <w:docPartUnique/>
        </w:docPartObj>
      </w:sdtPr>
      <w:sdtEndPr>
        <w:rPr>
          <w:lang w:val="es-MX"/>
        </w:rPr>
      </w:sdtEndPr>
      <w:sdtContent>
        <w:p w:rsidR="007E5AA6" w:rsidRDefault="007E5AA6">
          <w:pPr>
            <w:pStyle w:val="Ttulo1"/>
          </w:pPr>
          <w:r>
            <w:rPr>
              <w:lang w:val="es-ES"/>
            </w:rPr>
            <w:t>Bibliografía</w:t>
          </w:r>
        </w:p>
        <w:sdt>
          <w:sdtPr>
            <w:id w:val="111145805"/>
            <w:bibliography/>
          </w:sdtPr>
          <w:sdtEndPr/>
          <w:sdtContent>
            <w:p w:rsidR="007E5AA6" w:rsidRDefault="007E5AA6" w:rsidP="007E5AA6">
              <w:pPr>
                <w:pStyle w:val="Bibliografa"/>
                <w:ind w:left="720" w:hanging="720"/>
                <w:rPr>
                  <w:noProof/>
                  <w:sz w:val="24"/>
                  <w:szCs w:val="24"/>
                  <w:lang w:val="es-ES"/>
                </w:rPr>
              </w:pPr>
              <w:r>
                <w:fldChar w:fldCharType="begin"/>
              </w:r>
              <w:r>
                <w:instrText>BIBLIOGRAPHY</w:instrText>
              </w:r>
              <w:r>
                <w:fldChar w:fldCharType="separate"/>
              </w:r>
              <w:r>
                <w:rPr>
                  <w:noProof/>
                  <w:lang w:val="es-ES"/>
                </w:rPr>
                <w:t xml:space="preserve">Del Castillo Luelmo, María José. «Origen y Desarrollo de las metodologias acticas dentro del Sistema Educatico Español.» </w:t>
              </w:r>
              <w:r>
                <w:rPr>
                  <w:i/>
                  <w:iCs/>
                  <w:noProof/>
                  <w:lang w:val="es-ES"/>
                </w:rPr>
                <w:t>Encuentro</w:t>
              </w:r>
              <w:r>
                <w:rPr>
                  <w:noProof/>
                  <w:lang w:val="es-ES"/>
                </w:rPr>
                <w:t>, 2018: 4-21.</w:t>
              </w:r>
            </w:p>
            <w:p w:rsidR="007E5AA6" w:rsidRDefault="007E5AA6" w:rsidP="007E5AA6">
              <w:pPr>
                <w:pStyle w:val="Bibliografa"/>
                <w:ind w:left="720" w:hanging="720"/>
                <w:rPr>
                  <w:noProof/>
                  <w:lang w:val="es-ES"/>
                </w:rPr>
              </w:pPr>
              <w:r>
                <w:rPr>
                  <w:noProof/>
                  <w:lang w:val="es-ES"/>
                </w:rPr>
                <w:t xml:space="preserve">DGCCH UNAM. </w:t>
              </w:r>
              <w:r>
                <w:rPr>
                  <w:i/>
                  <w:iCs/>
                  <w:noProof/>
                  <w:lang w:val="es-ES"/>
                </w:rPr>
                <w:t>Programa de Estduidos HIstorico Social Administracion l y ll.</w:t>
              </w:r>
              <w:r>
                <w:rPr>
                  <w:noProof/>
                  <w:lang w:val="es-ES"/>
                </w:rPr>
                <w:t xml:space="preserve"> Ciudad Universitaria : UNAM, 2016.</w:t>
              </w:r>
            </w:p>
            <w:p w:rsidR="007E5AA6" w:rsidRDefault="007E5AA6" w:rsidP="007E5AA6">
              <w:pPr>
                <w:pStyle w:val="Bibliografa"/>
                <w:ind w:left="720" w:hanging="720"/>
                <w:rPr>
                  <w:noProof/>
                  <w:lang w:val="es-ES"/>
                </w:rPr>
              </w:pPr>
              <w:r>
                <w:rPr>
                  <w:noProof/>
                  <w:lang w:val="es-ES"/>
                </w:rPr>
                <w:t xml:space="preserve">DGCCH, UNAM. </w:t>
              </w:r>
              <w:r>
                <w:rPr>
                  <w:i/>
                  <w:iCs/>
                  <w:noProof/>
                  <w:lang w:val="es-ES"/>
                </w:rPr>
                <w:t>Programa de estudios Administración l yll.</w:t>
              </w:r>
              <w:r>
                <w:rPr>
                  <w:noProof/>
                  <w:lang w:val="es-ES"/>
                </w:rPr>
                <w:t xml:space="preserve"> Ciudad Universitaria: DGCCH UNAM, 2016.</w:t>
              </w:r>
            </w:p>
            <w:p w:rsidR="007E5AA6" w:rsidRDefault="007E5AA6" w:rsidP="007E5AA6">
              <w:pPr>
                <w:pStyle w:val="Bibliografa"/>
                <w:ind w:left="720" w:hanging="720"/>
                <w:rPr>
                  <w:noProof/>
                  <w:lang w:val="es-ES"/>
                </w:rPr>
              </w:pPr>
              <w:r>
                <w:rPr>
                  <w:noProof/>
                  <w:lang w:val="es-ES"/>
                </w:rPr>
                <w:t xml:space="preserve">Fabiola, Romero Trenas. «Aprendizaje Significativo y Constructivismo.» </w:t>
              </w:r>
              <w:r>
                <w:rPr>
                  <w:i/>
                  <w:iCs/>
                  <w:noProof/>
                  <w:lang w:val="es-ES"/>
                </w:rPr>
                <w:t>Temas para la Educación Revista Digital</w:t>
              </w:r>
              <w:r>
                <w:rPr>
                  <w:noProof/>
                  <w:lang w:val="es-ES"/>
                </w:rPr>
                <w:t>, 2017.</w:t>
              </w:r>
            </w:p>
            <w:p w:rsidR="007E5AA6" w:rsidRDefault="007E5AA6" w:rsidP="007E5AA6">
              <w:pPr>
                <w:pStyle w:val="Bibliografa"/>
                <w:ind w:left="720" w:hanging="720"/>
                <w:rPr>
                  <w:noProof/>
                  <w:lang w:val="es-ES"/>
                </w:rPr>
              </w:pPr>
              <w:r>
                <w:rPr>
                  <w:noProof/>
                  <w:lang w:val="es-ES"/>
                </w:rPr>
                <w:t xml:space="preserve">UNAM. </w:t>
              </w:r>
              <w:r>
                <w:rPr>
                  <w:i/>
                  <w:iCs/>
                  <w:noProof/>
                  <w:lang w:val="es-ES"/>
                </w:rPr>
                <w:t>Gaceta Amarilla.</w:t>
              </w:r>
              <w:r>
                <w:rPr>
                  <w:noProof/>
                  <w:lang w:val="es-ES"/>
                </w:rPr>
                <w:t xml:space="preserve"> México: UNAM, 1971.</w:t>
              </w:r>
            </w:p>
            <w:p w:rsidR="007E5AA6" w:rsidRDefault="007E5AA6" w:rsidP="007E5AA6">
              <w:r>
                <w:rPr>
                  <w:b/>
                  <w:bCs/>
                </w:rPr>
                <w:fldChar w:fldCharType="end"/>
              </w:r>
            </w:p>
          </w:sdtContent>
        </w:sdt>
      </w:sdtContent>
    </w:sdt>
    <w:p w:rsidR="007E5AA6" w:rsidRDefault="007E5AA6" w:rsidP="007E5AA6">
      <w:pPr>
        <w:pStyle w:val="Bibliografa"/>
        <w:ind w:left="720" w:hanging="720"/>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2058 </w:instrText>
      </w:r>
      <w:r>
        <w:rPr>
          <w:rFonts w:ascii="Arial" w:hAnsi="Arial" w:cs="Arial"/>
          <w:sz w:val="24"/>
          <w:szCs w:val="24"/>
        </w:rPr>
        <w:fldChar w:fldCharType="separate"/>
      </w:r>
      <w:r>
        <w:rPr>
          <w:noProof/>
        </w:rPr>
        <w:t xml:space="preserve">Del Castillo Luelmo, María José. «Origen y Desarrollo de las metodologias acticas dentro del Sistema Educatico Español.» </w:t>
      </w:r>
      <w:r>
        <w:rPr>
          <w:i/>
          <w:iCs/>
          <w:noProof/>
        </w:rPr>
        <w:t>Encuentro</w:t>
      </w:r>
      <w:r>
        <w:rPr>
          <w:noProof/>
        </w:rPr>
        <w:t>, 2018: 4-21.</w:t>
      </w:r>
    </w:p>
    <w:p w:rsidR="007E5AA6" w:rsidRDefault="007E5AA6" w:rsidP="007E5AA6">
      <w:pPr>
        <w:pStyle w:val="Bibliografa"/>
        <w:ind w:left="720" w:hanging="720"/>
        <w:rPr>
          <w:noProof/>
        </w:rPr>
      </w:pPr>
      <w:r>
        <w:rPr>
          <w:noProof/>
        </w:rPr>
        <w:t xml:space="preserve">DGCCH UNAM. </w:t>
      </w:r>
      <w:r>
        <w:rPr>
          <w:i/>
          <w:iCs/>
          <w:noProof/>
        </w:rPr>
        <w:t>Programa de Estduidos HIstorico Social Administracion l y ll.</w:t>
      </w:r>
      <w:r>
        <w:rPr>
          <w:noProof/>
        </w:rPr>
        <w:t xml:space="preserve"> Ciudad Universitaria : UNAM, 2016.</w:t>
      </w:r>
    </w:p>
    <w:p w:rsidR="007E5AA6" w:rsidRDefault="007E5AA6" w:rsidP="007E5AA6">
      <w:pPr>
        <w:pStyle w:val="Bibliografa"/>
        <w:ind w:left="720" w:hanging="720"/>
        <w:rPr>
          <w:noProof/>
        </w:rPr>
      </w:pPr>
      <w:r>
        <w:rPr>
          <w:noProof/>
        </w:rPr>
        <w:t xml:space="preserve">DGCCH, UNAM. </w:t>
      </w:r>
      <w:r>
        <w:rPr>
          <w:i/>
          <w:iCs/>
          <w:noProof/>
        </w:rPr>
        <w:t>Programa de estudios Administración l yll.</w:t>
      </w:r>
      <w:r>
        <w:rPr>
          <w:noProof/>
        </w:rPr>
        <w:t xml:space="preserve"> Ciudad Universitaria: DGCCH UNAM, 2016.</w:t>
      </w:r>
    </w:p>
    <w:p w:rsidR="007E5AA6" w:rsidRDefault="007E5AA6" w:rsidP="007E5AA6">
      <w:pPr>
        <w:pStyle w:val="Bibliografa"/>
        <w:ind w:left="720" w:hanging="720"/>
        <w:rPr>
          <w:noProof/>
        </w:rPr>
      </w:pPr>
      <w:r>
        <w:rPr>
          <w:noProof/>
        </w:rPr>
        <w:t xml:space="preserve">Fabiola, Romero Trenas. «Aprendizaje Significativo y Constructivismo.» </w:t>
      </w:r>
      <w:r>
        <w:rPr>
          <w:i/>
          <w:iCs/>
          <w:noProof/>
        </w:rPr>
        <w:t>Temas para la Educación Revista Digital</w:t>
      </w:r>
      <w:r>
        <w:rPr>
          <w:noProof/>
        </w:rPr>
        <w:t>, 2017.</w:t>
      </w:r>
    </w:p>
    <w:p w:rsidR="007E5AA6" w:rsidRDefault="007E5AA6" w:rsidP="007E5AA6">
      <w:pPr>
        <w:pStyle w:val="Bibliografa"/>
        <w:ind w:left="720" w:hanging="720"/>
        <w:rPr>
          <w:noProof/>
        </w:rPr>
      </w:pPr>
      <w:r>
        <w:rPr>
          <w:noProof/>
        </w:rPr>
        <w:t xml:space="preserve">UNAM. </w:t>
      </w:r>
      <w:r>
        <w:rPr>
          <w:i/>
          <w:iCs/>
          <w:noProof/>
        </w:rPr>
        <w:t>Gaceta Amarilla.</w:t>
      </w:r>
      <w:r>
        <w:rPr>
          <w:noProof/>
        </w:rPr>
        <w:t xml:space="preserve"> México: UNAM, 1971.</w:t>
      </w:r>
    </w:p>
    <w:p w:rsidR="00A241DC" w:rsidRDefault="007E5AA6" w:rsidP="007E5AA6">
      <w:pPr>
        <w:jc w:val="both"/>
        <w:rPr>
          <w:rFonts w:ascii="Arial" w:hAnsi="Arial" w:cs="Arial"/>
          <w:sz w:val="24"/>
          <w:szCs w:val="24"/>
        </w:rPr>
      </w:pPr>
      <w:r>
        <w:rPr>
          <w:rFonts w:ascii="Arial" w:hAnsi="Arial" w:cs="Arial"/>
          <w:sz w:val="24"/>
          <w:szCs w:val="24"/>
        </w:rPr>
        <w:fldChar w:fldCharType="end"/>
      </w:r>
    </w:p>
    <w:sectPr w:rsidR="00A241DC" w:rsidSect="00E91F8B">
      <w:pgSz w:w="12240" w:h="15840"/>
      <w:pgMar w:top="1418" w:right="147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F08" w:rsidRDefault="00FF5F08" w:rsidP="00FF5F08">
      <w:pPr>
        <w:spacing w:after="0" w:line="240" w:lineRule="auto"/>
      </w:pPr>
      <w:r>
        <w:separator/>
      </w:r>
    </w:p>
  </w:endnote>
  <w:endnote w:type="continuationSeparator" w:id="0">
    <w:p w:rsidR="00FF5F08" w:rsidRDefault="00FF5F08" w:rsidP="00FF5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F08" w:rsidRDefault="00FF5F08" w:rsidP="00FF5F08">
      <w:pPr>
        <w:spacing w:after="0" w:line="240" w:lineRule="auto"/>
      </w:pPr>
      <w:r>
        <w:separator/>
      </w:r>
    </w:p>
  </w:footnote>
  <w:footnote w:type="continuationSeparator" w:id="0">
    <w:p w:rsidR="00FF5F08" w:rsidRDefault="00FF5F08" w:rsidP="00FF5F08">
      <w:pPr>
        <w:spacing w:after="0" w:line="240" w:lineRule="auto"/>
      </w:pPr>
      <w:r>
        <w:continuationSeparator/>
      </w:r>
    </w:p>
  </w:footnote>
  <w:footnote w:id="1">
    <w:p w:rsidR="00FF5F08" w:rsidRPr="00FF5F08" w:rsidRDefault="00FF5F08" w:rsidP="00FF5F08">
      <w:pPr>
        <w:pStyle w:val="Textonotapie"/>
        <w:rPr>
          <w:rFonts w:ascii="Arial Unicode MS" w:eastAsia="Arial Unicode MS" w:hAnsi="Arial Unicode MS" w:cs="Arial Unicode MS"/>
        </w:rPr>
      </w:pPr>
      <w:r w:rsidRPr="00FF5F08">
        <w:rPr>
          <w:rStyle w:val="Refdenotaalpie"/>
          <w:rFonts w:ascii="Arial Unicode MS" w:eastAsia="Arial Unicode MS" w:hAnsi="Arial Unicode MS" w:cs="Arial Unicode MS"/>
        </w:rPr>
        <w:footnoteRef/>
      </w:r>
      <w:r w:rsidRPr="00FF5F08">
        <w:rPr>
          <w:rFonts w:ascii="Arial Unicode MS" w:eastAsia="Arial Unicode MS" w:hAnsi="Arial Unicode MS" w:cs="Arial Unicode MS"/>
        </w:rPr>
        <w:t xml:space="preserve"> UNAM Gaceta  Amarilla  1971 página  7</w:t>
      </w:r>
    </w:p>
  </w:footnote>
  <w:footnote w:id="2">
    <w:p w:rsidR="00FF5F08" w:rsidRPr="00FF5F08" w:rsidRDefault="00FF5F08" w:rsidP="00FF5F08">
      <w:pPr>
        <w:pStyle w:val="Textonotapie"/>
        <w:jc w:val="both"/>
        <w:rPr>
          <w:rFonts w:ascii="Arial Unicode MS" w:eastAsia="Arial Unicode MS" w:hAnsi="Arial Unicode MS" w:cs="Arial Unicode MS"/>
        </w:rPr>
      </w:pPr>
      <w:r w:rsidRPr="00FF5F08">
        <w:rPr>
          <w:rStyle w:val="Refdenotaalpie"/>
          <w:rFonts w:ascii="Arial Unicode MS" w:eastAsia="Arial Unicode MS" w:hAnsi="Arial Unicode MS" w:cs="Arial Unicode MS"/>
        </w:rPr>
        <w:footnoteRef/>
      </w:r>
      <w:r w:rsidRPr="00FF5F08">
        <w:rPr>
          <w:rFonts w:ascii="Arial Unicode MS" w:eastAsia="Arial Unicode MS" w:hAnsi="Arial Unicode MS" w:cs="Arial Unicode MS"/>
        </w:rPr>
        <w:t xml:space="preserve"> Un modelo educativo parte de una concepción del ser humano y del desarrollo cultural que le es indispensable personal y socialmente, en nuestro caso, en los años que terminan la adolescencia y comienzan los ensayos ya más firmes de la edad adulta. De esta idea deseable se derivan, organizados en planes y programas de estudio, los conocimientos, las habilidades, los valores académicos, puesto que estamos hablando de escuelas, y en el último caso también humanos, por su coextensión con la existencia completa de cada uno, todos los cuales la escuela debe proponer al aprendizaje de los alumnos aplicando las prácticas educativas coherentes. UNAM Gaceta  Amarilla  1971 página  7</w:t>
      </w:r>
    </w:p>
    <w:p w:rsidR="00FF5F08" w:rsidRPr="00FF5F08" w:rsidRDefault="00FF5F08" w:rsidP="00FF5F08">
      <w:pPr>
        <w:pStyle w:val="Textonotapie"/>
        <w:rPr>
          <w:rFonts w:ascii="Arial Unicode MS" w:eastAsia="Arial Unicode MS" w:hAnsi="Arial Unicode MS" w:cs="Arial Unicode MS"/>
        </w:rPr>
      </w:pPr>
    </w:p>
  </w:footnote>
  <w:footnote w:id="3">
    <w:p w:rsidR="00FF5F08" w:rsidRDefault="00FF5F08" w:rsidP="00FF5F08">
      <w:pPr>
        <w:pStyle w:val="Textonotapie"/>
        <w:jc w:val="both"/>
      </w:pPr>
      <w:r w:rsidRPr="00FF5F08">
        <w:rPr>
          <w:rStyle w:val="Refdenotaalpie"/>
          <w:rFonts w:ascii="Arial Unicode MS" w:eastAsia="Arial Unicode MS" w:hAnsi="Arial Unicode MS" w:cs="Arial Unicode MS"/>
        </w:rPr>
        <w:footnoteRef/>
      </w:r>
      <w:r w:rsidRPr="00FF5F08">
        <w:rPr>
          <w:rFonts w:ascii="Arial Unicode MS" w:eastAsia="Arial Unicode MS" w:hAnsi="Arial Unicode MS" w:cs="Arial Unicode MS"/>
        </w:rPr>
        <w:t xml:space="preserve"> Aprender a aprender forma parte de la cultura básica, pero no la agota, porque, sin dejar de ser un elemento capital de la misma, va acompañado de contenidos específicos de diversas disciplinas, así como de otros lemas como aprender a hacer y aprender a ser, más recientemente completados con aprender a convivir, que abre el ámbito de la formación ciudadana. Lo esencial de este enfoque de aprender lo importante de las materias importantes y el rechazo de la ilusión de apropiarse de todo el conocimiento acumulado por la humanidad hasta el presente.  Tomado de  </w:t>
      </w:r>
      <w:hyperlink r:id="rId1" w:history="1">
        <w:r w:rsidRPr="00FF5F08">
          <w:rPr>
            <w:rStyle w:val="Hipervnculo"/>
            <w:rFonts w:ascii="Arial Unicode MS" w:eastAsia="Arial Unicode MS" w:hAnsi="Arial Unicode MS" w:cs="Arial Unicode MS"/>
          </w:rPr>
          <w:t>http://memoria.cch.unam.mx/tmp/pdfarticulo/142/JOSE_BAZAN_LEVY_0215_1423689062.pdf</w:t>
        </w:r>
      </w:hyperlink>
    </w:p>
  </w:footnote>
  <w:footnote w:id="4">
    <w:p w:rsidR="00171793" w:rsidRPr="00CC4F04" w:rsidRDefault="00171793">
      <w:pPr>
        <w:pStyle w:val="Textonotapie"/>
        <w:rPr>
          <w:rFonts w:ascii="Arial Unicode MS" w:eastAsia="Arial Unicode MS" w:hAnsi="Arial Unicode MS" w:cs="Arial Unicode MS"/>
          <w:i/>
        </w:rPr>
      </w:pPr>
      <w:r w:rsidRPr="00171793">
        <w:rPr>
          <w:rStyle w:val="Refdenotaalpie"/>
          <w:rFonts w:ascii="Arial Unicode MS" w:eastAsia="Arial Unicode MS" w:hAnsi="Arial Unicode MS" w:cs="Arial Unicode MS"/>
        </w:rPr>
        <w:footnoteRef/>
      </w:r>
      <w:r w:rsidRPr="00171793">
        <w:rPr>
          <w:rFonts w:ascii="Arial Unicode MS" w:eastAsia="Arial Unicode MS" w:hAnsi="Arial Unicode MS" w:cs="Arial Unicode MS"/>
        </w:rPr>
        <w:t xml:space="preserve"> </w:t>
      </w:r>
      <w:r w:rsidRPr="00CC4F04">
        <w:rPr>
          <w:rFonts w:ascii="Arial Unicode MS" w:eastAsia="Arial Unicode MS" w:hAnsi="Arial Unicode MS" w:cs="Arial Unicode MS"/>
        </w:rPr>
        <w:t xml:space="preserve">Del  Castillo Luelmo, María José </w:t>
      </w:r>
      <w:r w:rsidRPr="00CC4F04">
        <w:rPr>
          <w:rFonts w:ascii="Arial Unicode MS" w:eastAsia="Arial Unicode MS" w:hAnsi="Arial Unicode MS" w:cs="Arial Unicode MS"/>
          <w:u w:val="single"/>
        </w:rPr>
        <w:t xml:space="preserve"> Origen y Desarrollo  de las Metodologías Activas  dentro  del Sistema Educativo Español</w:t>
      </w:r>
      <w:r w:rsidRPr="00CC4F04">
        <w:rPr>
          <w:rFonts w:ascii="Arial Unicode MS" w:eastAsia="Arial Unicode MS" w:hAnsi="Arial Unicode MS" w:cs="Arial Unicode MS"/>
          <w:i/>
        </w:rPr>
        <w:t xml:space="preserve"> Revista  Encuentro  número  21 año  2018</w:t>
      </w:r>
    </w:p>
  </w:footnote>
  <w:footnote w:id="5">
    <w:p w:rsidR="00CC4F04" w:rsidRPr="00CC4F04" w:rsidRDefault="00CC4F04">
      <w:pPr>
        <w:pStyle w:val="Textonotapie"/>
        <w:rPr>
          <w:rFonts w:ascii="Arial Unicode MS" w:eastAsia="Arial Unicode MS" w:hAnsi="Arial Unicode MS" w:cs="Arial Unicode MS"/>
        </w:rPr>
      </w:pPr>
      <w:r w:rsidRPr="00CC4F04">
        <w:rPr>
          <w:rStyle w:val="Refdenotaalpie"/>
          <w:rFonts w:ascii="Arial Unicode MS" w:eastAsia="Arial Unicode MS" w:hAnsi="Arial Unicode MS" w:cs="Arial Unicode MS"/>
        </w:rPr>
        <w:footnoteRef/>
      </w:r>
      <w:r w:rsidRPr="00CC4F04">
        <w:rPr>
          <w:rFonts w:ascii="Arial Unicode MS" w:eastAsia="Arial Unicode MS" w:hAnsi="Arial Unicode MS" w:cs="Arial Unicode MS"/>
        </w:rPr>
        <w:t xml:space="preserve"> En el  campo  de la ped</w:t>
      </w:r>
      <w:r>
        <w:rPr>
          <w:rFonts w:ascii="Arial Unicode MS" w:eastAsia="Arial Unicode MS" w:hAnsi="Arial Unicode MS" w:cs="Arial Unicode MS"/>
        </w:rPr>
        <w:t xml:space="preserve">agogía, las  estrategias didácticas se  refieren a tareas y actividades que pone en marcha el docente de forma sistemática para lograr unos determinados objetivos de aprendizaje en los estudiantes Instituto Tecnológico  de Sonora Coordinación de  Desarrollo Académico, Área de Innovación Curricular </w:t>
      </w:r>
      <w:r>
        <w:rPr>
          <w:rFonts w:ascii="Arial Unicode MS" w:eastAsia="Arial Unicode MS" w:hAnsi="Arial Unicode MS" w:cs="Arial Unicode MS"/>
          <w:u w:val="single"/>
        </w:rPr>
        <w:t xml:space="preserve"> Compendio  de Estrategias  Bajo el  Enfoque de Competencias</w:t>
      </w:r>
      <w:r w:rsidR="00DA0859">
        <w:rPr>
          <w:rFonts w:ascii="Arial Unicode MS" w:eastAsia="Arial Unicode MS" w:hAnsi="Arial Unicode MS" w:cs="Arial Unicode MS"/>
          <w:u w:val="single"/>
        </w:rPr>
        <w:t xml:space="preserve">, </w:t>
      </w:r>
      <w:r>
        <w:rPr>
          <w:rFonts w:ascii="Arial Unicode MS" w:eastAsia="Arial Unicode MS" w:hAnsi="Arial Unicode MS" w:cs="Arial Unicode MS"/>
        </w:rPr>
        <w:t>Enero 2007 Página 3</w:t>
      </w:r>
    </w:p>
  </w:footnote>
  <w:footnote w:id="6">
    <w:p w:rsidR="00C12DA0" w:rsidRPr="004A1D69" w:rsidRDefault="00C12DA0" w:rsidP="004A1D69">
      <w:pPr>
        <w:jc w:val="both"/>
        <w:rPr>
          <w:rFonts w:ascii="Arial Unicode MS" w:eastAsia="Arial Unicode MS" w:hAnsi="Arial Unicode MS" w:cs="Arial Unicode MS"/>
          <w:sz w:val="20"/>
          <w:szCs w:val="20"/>
        </w:rPr>
      </w:pPr>
      <w:r>
        <w:rPr>
          <w:rStyle w:val="Refdenotaalpie"/>
          <w:sz w:val="20"/>
          <w:szCs w:val="20"/>
        </w:rPr>
        <w:footnoteRef/>
      </w:r>
      <w:r>
        <w:t xml:space="preserve"> </w:t>
      </w:r>
      <w:r w:rsidRPr="00C12DA0">
        <w:rPr>
          <w:rFonts w:ascii="Arial Unicode MS" w:eastAsia="Arial Unicode MS" w:hAnsi="Arial Unicode MS" w:cs="Arial Unicode MS"/>
          <w:color w:val="000000"/>
          <w:sz w:val="20"/>
          <w:szCs w:val="20"/>
        </w:rPr>
        <w:t>El Colegio de Ciencias y humanidades, como institución de enseñanza media superior, tiene la misión de formar bachilleres a través de una estructura curricular en cuatro áreas del conocimiento, que en conjunto, les permita desarrollar habilidades, conocimientos y actitudes críticas, propositivas y creativas, fundadas en el diálogo, la responsabilidad y solidaridad; ser sujetos y actores de su propia</w:t>
      </w:r>
      <w:r w:rsidRPr="00C12DA0">
        <w:rPr>
          <w:rFonts w:ascii="Arial Unicode MS" w:eastAsia="Arial Unicode MS" w:hAnsi="Arial Unicode MS" w:cs="Arial Unicode MS"/>
          <w:color w:val="000000"/>
          <w:sz w:val="18"/>
          <w:szCs w:val="18"/>
        </w:rPr>
        <w:t xml:space="preserve"> </w:t>
      </w:r>
      <w:r w:rsidRPr="00C12DA0">
        <w:rPr>
          <w:rFonts w:ascii="Arial Unicode MS" w:eastAsia="Arial Unicode MS" w:hAnsi="Arial Unicode MS" w:cs="Arial Unicode MS"/>
          <w:color w:val="000000"/>
          <w:sz w:val="20"/>
          <w:szCs w:val="20"/>
        </w:rPr>
        <w:t>cultura, con conocimientos sistemáticos que los orienten a la solución de problemas, la aplicación de esos conocimientos y a la toma de decisiones acorde al tiempo en que viven. Formar estudiantes íntegros, comprometidos con su saber hacer y ser; con capacidad para incorporarse a estudios de nivel superior</w:t>
      </w:r>
      <w:r w:rsidRPr="00C12DA0">
        <w:rPr>
          <w:rFonts w:ascii="Arial Unicode MS" w:eastAsia="Arial Unicode MS" w:hAnsi="Arial Unicode MS" w:cs="Arial Unicode MS"/>
          <w:color w:val="000000"/>
          <w:sz w:val="18"/>
          <w:szCs w:val="18"/>
        </w:rPr>
        <w:t>,</w:t>
      </w:r>
      <w:r w:rsidRPr="00C12DA0">
        <w:rPr>
          <w:rFonts w:ascii="Arial Unicode MS" w:eastAsia="Arial Unicode MS" w:hAnsi="Arial Unicode MS" w:cs="Arial Unicode MS"/>
          <w:color w:val="000000"/>
          <w:sz w:val="18"/>
          <w:szCs w:val="18"/>
          <w:shd w:val="clear" w:color="auto" w:fill="ECECEC"/>
        </w:rPr>
        <w:t xml:space="preserve">   </w:t>
      </w:r>
      <w:r w:rsidRPr="00C12DA0">
        <w:rPr>
          <w:rFonts w:ascii="Arial Unicode MS" w:eastAsia="Arial Unicode MS" w:hAnsi="Arial Unicode MS" w:cs="Arial Unicode MS"/>
          <w:color w:val="000000"/>
          <w:sz w:val="20"/>
          <w:szCs w:val="20"/>
          <w:shd w:val="clear" w:color="auto" w:fill="ECECEC"/>
        </w:rPr>
        <w:t xml:space="preserve">tomado  de  </w:t>
      </w:r>
      <w:sdt>
        <w:sdtPr>
          <w:rPr>
            <w:rFonts w:ascii="Arial Unicode MS" w:eastAsia="Arial Unicode MS" w:hAnsi="Arial Unicode MS" w:cs="Arial Unicode MS"/>
            <w:color w:val="000000"/>
            <w:sz w:val="20"/>
            <w:szCs w:val="20"/>
            <w:shd w:val="clear" w:color="auto" w:fill="ECECEC"/>
          </w:rPr>
          <w:id w:val="1077949749"/>
          <w:citation/>
        </w:sdtPr>
        <w:sdtEndPr/>
        <w:sdtContent>
          <w:r w:rsidR="00A241DC">
            <w:rPr>
              <w:rFonts w:ascii="Arial Unicode MS" w:eastAsia="Arial Unicode MS" w:hAnsi="Arial Unicode MS" w:cs="Arial Unicode MS"/>
              <w:color w:val="000000"/>
              <w:sz w:val="20"/>
              <w:szCs w:val="20"/>
              <w:shd w:val="clear" w:color="auto" w:fill="ECECEC"/>
            </w:rPr>
            <w:fldChar w:fldCharType="begin"/>
          </w:r>
          <w:r w:rsidR="00A241DC">
            <w:rPr>
              <w:rFonts w:ascii="Arial Unicode MS" w:eastAsia="Arial Unicode MS" w:hAnsi="Arial Unicode MS" w:cs="Arial Unicode MS"/>
              <w:color w:val="000000"/>
              <w:sz w:val="20"/>
              <w:szCs w:val="20"/>
              <w:shd w:val="clear" w:color="auto" w:fill="ECECEC"/>
            </w:rPr>
            <w:instrText xml:space="preserve"> CITATION DGC161 \l 2058 </w:instrText>
          </w:r>
          <w:r w:rsidR="00A241DC">
            <w:rPr>
              <w:rFonts w:ascii="Arial Unicode MS" w:eastAsia="Arial Unicode MS" w:hAnsi="Arial Unicode MS" w:cs="Arial Unicode MS"/>
              <w:color w:val="000000"/>
              <w:sz w:val="20"/>
              <w:szCs w:val="20"/>
              <w:shd w:val="clear" w:color="auto" w:fill="ECECEC"/>
            </w:rPr>
            <w:fldChar w:fldCharType="separate"/>
          </w:r>
          <w:r w:rsidR="00A241DC" w:rsidRPr="00A241DC">
            <w:rPr>
              <w:rFonts w:ascii="Arial Unicode MS" w:eastAsia="Arial Unicode MS" w:hAnsi="Arial Unicode MS" w:cs="Arial Unicode MS"/>
              <w:noProof/>
              <w:color w:val="000000"/>
              <w:sz w:val="20"/>
              <w:szCs w:val="20"/>
              <w:shd w:val="clear" w:color="auto" w:fill="ECECEC"/>
            </w:rPr>
            <w:t>(DGCCH UNAM 2016)</w:t>
          </w:r>
          <w:r w:rsidR="00A241DC">
            <w:rPr>
              <w:rFonts w:ascii="Arial Unicode MS" w:eastAsia="Arial Unicode MS" w:hAnsi="Arial Unicode MS" w:cs="Arial Unicode MS"/>
              <w:color w:val="000000"/>
              <w:sz w:val="20"/>
              <w:szCs w:val="20"/>
              <w:shd w:val="clear" w:color="auto" w:fill="ECECEC"/>
            </w:rPr>
            <w:fldChar w:fldCharType="end"/>
          </w:r>
        </w:sdtContent>
      </w:sdt>
    </w:p>
  </w:footnote>
  <w:footnote w:id="7">
    <w:p w:rsidR="00F60E0F" w:rsidRPr="00F60E0F" w:rsidRDefault="00F60E0F">
      <w:pPr>
        <w:pStyle w:val="Textonotapie"/>
        <w:rPr>
          <w:rFonts w:ascii="Arial Unicode MS" w:eastAsia="Arial Unicode MS" w:hAnsi="Arial Unicode MS" w:cs="Arial Unicode MS"/>
          <w:i/>
        </w:rPr>
      </w:pPr>
      <w:r>
        <w:rPr>
          <w:rStyle w:val="Refdenotaalpie"/>
        </w:rPr>
        <w:footnoteRef/>
      </w:r>
      <w:r>
        <w:t xml:space="preserve"> </w:t>
      </w:r>
      <w:r w:rsidRPr="00F60E0F">
        <w:rPr>
          <w:rFonts w:ascii="Arial Unicode MS" w:eastAsia="Arial Unicode MS" w:hAnsi="Arial Unicode MS" w:cs="Arial Unicode MS"/>
        </w:rPr>
        <w:t>El aprendizaje significativo, se refiere a que el proceso de construcción de significados es el elemento central del proceso de enseñanza-aprendizaje. El alumno aprende un contenido cualquiera cuando es capaz de atribuirle un significado. Por eso lo que procede es intentar que los aprendizajes que lleven a cabo sean, en cada momento de la escolaridad, lo más significativo posible, para lo cual la enseñanza debe actuar de forma que los alumnos profundicen y amplíen los significados que construyen mediante su participación en las actividades de aprendizaje</w:t>
      </w:r>
      <w:r>
        <w:rPr>
          <w:rFonts w:ascii="Arial Unicode MS" w:eastAsia="Arial Unicode MS" w:hAnsi="Arial Unicode MS" w:cs="Arial Unicode MS"/>
        </w:rPr>
        <w:t xml:space="preserve">. Romero Trenas, Fabiola </w:t>
      </w:r>
      <w:r>
        <w:rPr>
          <w:rFonts w:ascii="Arial Unicode MS" w:eastAsia="Arial Unicode MS" w:hAnsi="Arial Unicode MS" w:cs="Arial Unicode MS"/>
          <w:u w:val="single"/>
        </w:rPr>
        <w:t xml:space="preserve"> Aprendizaje  significativo  y Constructivismo</w:t>
      </w:r>
      <w:r>
        <w:rPr>
          <w:rFonts w:ascii="Arial Unicode MS" w:eastAsia="Arial Unicode MS" w:hAnsi="Arial Unicode MS" w:cs="Arial Unicode MS"/>
          <w:i/>
        </w:rPr>
        <w:t xml:space="preserve"> en  Revista  Temas para la educación</w:t>
      </w:r>
      <w:r w:rsidR="00373C12">
        <w:rPr>
          <w:rFonts w:ascii="Arial Unicode MS" w:eastAsia="Arial Unicode MS" w:hAnsi="Arial Unicode MS" w:cs="Arial Unicode MS"/>
          <w:i/>
        </w:rPr>
        <w:t xml:space="preserve"> Revista  Digital  consultado  </w:t>
      </w:r>
      <w:sdt>
        <w:sdtPr>
          <w:rPr>
            <w:rFonts w:ascii="Arial Unicode MS" w:eastAsia="Arial Unicode MS" w:hAnsi="Arial Unicode MS" w:cs="Arial Unicode MS"/>
            <w:i/>
          </w:rPr>
          <w:id w:val="1398938249"/>
          <w:citation/>
        </w:sdtPr>
        <w:sdtEndPr/>
        <w:sdtContent>
          <w:r w:rsidR="00A241DC">
            <w:rPr>
              <w:rFonts w:ascii="Arial Unicode MS" w:eastAsia="Arial Unicode MS" w:hAnsi="Arial Unicode MS" w:cs="Arial Unicode MS"/>
              <w:i/>
            </w:rPr>
            <w:fldChar w:fldCharType="begin"/>
          </w:r>
          <w:r w:rsidR="00A241DC">
            <w:rPr>
              <w:rFonts w:ascii="Arial Unicode MS" w:eastAsia="Arial Unicode MS" w:hAnsi="Arial Unicode MS" w:cs="Arial Unicode MS"/>
              <w:i/>
            </w:rPr>
            <w:instrText xml:space="preserve"> CITATION Rom17 \l 2058 </w:instrText>
          </w:r>
          <w:r w:rsidR="00A241DC">
            <w:rPr>
              <w:rFonts w:ascii="Arial Unicode MS" w:eastAsia="Arial Unicode MS" w:hAnsi="Arial Unicode MS" w:cs="Arial Unicode MS"/>
              <w:i/>
            </w:rPr>
            <w:fldChar w:fldCharType="separate"/>
          </w:r>
          <w:r w:rsidR="00A241DC" w:rsidRPr="00A241DC">
            <w:rPr>
              <w:rFonts w:ascii="Arial Unicode MS" w:eastAsia="Arial Unicode MS" w:hAnsi="Arial Unicode MS" w:cs="Arial Unicode MS"/>
              <w:noProof/>
            </w:rPr>
            <w:t>(Fabiola 2017)</w:t>
          </w:r>
          <w:r w:rsidR="00A241DC">
            <w:rPr>
              <w:rFonts w:ascii="Arial Unicode MS" w:eastAsia="Arial Unicode MS" w:hAnsi="Arial Unicode MS" w:cs="Arial Unicode MS"/>
              <w:i/>
            </w:rPr>
            <w:fldChar w:fldCharType="end"/>
          </w:r>
        </w:sdtContent>
      </w:sdt>
      <w:hyperlink r:id="rId2" w:history="1">
        <w:r w:rsidR="00373C12" w:rsidRPr="00154D58">
          <w:rPr>
            <w:rStyle w:val="Hipervnculo"/>
            <w:rFonts w:ascii="Arial Unicode MS" w:eastAsia="Arial Unicode MS" w:hAnsi="Arial Unicode MS" w:cs="Arial Unicode MS"/>
            <w:i/>
          </w:rPr>
          <w:t>https://www.feandalucia.ccoo.es/docu/p5sd4981.pdf</w:t>
        </w:r>
      </w:hyperlink>
      <w:r w:rsidR="00373C12">
        <w:rPr>
          <w:rFonts w:ascii="Arial Unicode MS" w:eastAsia="Arial Unicode MS" w:hAnsi="Arial Unicode MS" w:cs="Arial Unicode MS"/>
          <w:i/>
        </w:rPr>
        <w:t xml:space="preserve"> </w:t>
      </w:r>
      <w:r>
        <w:rPr>
          <w:rFonts w:ascii="Arial Unicode MS" w:eastAsia="Arial Unicode MS" w:hAnsi="Arial Unicode MS" w:cs="Arial Unicode MS"/>
          <w:i/>
        </w:rPr>
        <w:t xml:space="preserve"> </w:t>
      </w:r>
    </w:p>
  </w:footnote>
  <w:footnote w:id="8">
    <w:p w:rsidR="00D90F8B" w:rsidRPr="00D90F8B" w:rsidRDefault="00D90F8B">
      <w:pPr>
        <w:pStyle w:val="Textonotapie"/>
        <w:rPr>
          <w:rFonts w:ascii="Arial Unicode MS" w:eastAsia="Arial Unicode MS" w:hAnsi="Arial Unicode MS" w:cs="Arial Unicode MS"/>
        </w:rPr>
      </w:pPr>
      <w:r w:rsidRPr="00D90F8B">
        <w:rPr>
          <w:rStyle w:val="Refdenotaalpie"/>
          <w:rFonts w:ascii="Arial Unicode MS" w:eastAsia="Arial Unicode MS" w:hAnsi="Arial Unicode MS" w:cs="Arial Unicode MS"/>
        </w:rPr>
        <w:footnoteRef/>
      </w:r>
      <w:r w:rsidRPr="00D90F8B">
        <w:rPr>
          <w:rFonts w:ascii="Arial Unicode MS" w:eastAsia="Arial Unicode MS" w:hAnsi="Arial Unicode MS" w:cs="Arial Unicode MS"/>
        </w:rPr>
        <w:t xml:space="preserve"> Vease el Programa de Estudios, Área de Estudio, Administración  l y ll   de la Escuela Nacional Colegio de Ciencias y Humanidades  del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5F0DA3"/>
    <w:multiLevelType w:val="multilevel"/>
    <w:tmpl w:val="9C7E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F08"/>
    <w:rsid w:val="00072A40"/>
    <w:rsid w:val="00080583"/>
    <w:rsid w:val="00171793"/>
    <w:rsid w:val="00296C74"/>
    <w:rsid w:val="002E01D4"/>
    <w:rsid w:val="00373C12"/>
    <w:rsid w:val="003B5979"/>
    <w:rsid w:val="003E3CE7"/>
    <w:rsid w:val="0043180A"/>
    <w:rsid w:val="004A1D69"/>
    <w:rsid w:val="004A29E2"/>
    <w:rsid w:val="0050091D"/>
    <w:rsid w:val="00505767"/>
    <w:rsid w:val="00516349"/>
    <w:rsid w:val="0054622C"/>
    <w:rsid w:val="00687812"/>
    <w:rsid w:val="00702B1E"/>
    <w:rsid w:val="0071244C"/>
    <w:rsid w:val="007E5AA6"/>
    <w:rsid w:val="007E6A30"/>
    <w:rsid w:val="0093552B"/>
    <w:rsid w:val="00935C58"/>
    <w:rsid w:val="00A241DC"/>
    <w:rsid w:val="00AB04D1"/>
    <w:rsid w:val="00B5552A"/>
    <w:rsid w:val="00C12DA0"/>
    <w:rsid w:val="00CC4F04"/>
    <w:rsid w:val="00CD3CA1"/>
    <w:rsid w:val="00CD5E2E"/>
    <w:rsid w:val="00D82C47"/>
    <w:rsid w:val="00D86A4F"/>
    <w:rsid w:val="00D90F8B"/>
    <w:rsid w:val="00DA0859"/>
    <w:rsid w:val="00E71D46"/>
    <w:rsid w:val="00F36838"/>
    <w:rsid w:val="00F60E0F"/>
    <w:rsid w:val="00FF5F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8A5501-5EC2-4D31-B7D7-C58937DC9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F08"/>
    <w:pPr>
      <w:spacing w:after="200" w:line="276" w:lineRule="auto"/>
    </w:pPr>
  </w:style>
  <w:style w:type="paragraph" w:styleId="Ttulo1">
    <w:name w:val="heading 1"/>
    <w:basedOn w:val="Normal"/>
    <w:next w:val="Normal"/>
    <w:link w:val="Ttulo1Car"/>
    <w:uiPriority w:val="9"/>
    <w:qFormat/>
    <w:rsid w:val="00A241DC"/>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F5F08"/>
    <w:rPr>
      <w:color w:val="0000FF"/>
      <w:u w:val="single"/>
    </w:rPr>
  </w:style>
  <w:style w:type="character" w:styleId="Textoennegrita">
    <w:name w:val="Strong"/>
    <w:basedOn w:val="Fuentedeprrafopredeter"/>
    <w:uiPriority w:val="22"/>
    <w:qFormat/>
    <w:rsid w:val="00FF5F08"/>
    <w:rPr>
      <w:b/>
      <w:bCs/>
    </w:rPr>
  </w:style>
  <w:style w:type="paragraph" w:styleId="Textonotapie">
    <w:name w:val="footnote text"/>
    <w:basedOn w:val="Normal"/>
    <w:link w:val="TextonotapieCar"/>
    <w:uiPriority w:val="99"/>
    <w:semiHidden/>
    <w:unhideWhenUsed/>
    <w:rsid w:val="00FF5F0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F5F08"/>
    <w:rPr>
      <w:sz w:val="20"/>
      <w:szCs w:val="20"/>
    </w:rPr>
  </w:style>
  <w:style w:type="character" w:styleId="Refdenotaalpie">
    <w:name w:val="footnote reference"/>
    <w:basedOn w:val="Fuentedeprrafopredeter"/>
    <w:uiPriority w:val="99"/>
    <w:semiHidden/>
    <w:unhideWhenUsed/>
    <w:rsid w:val="00FF5F08"/>
    <w:rPr>
      <w:vertAlign w:val="superscript"/>
    </w:rPr>
  </w:style>
  <w:style w:type="paragraph" w:styleId="NormalWeb">
    <w:name w:val="Normal (Web)"/>
    <w:basedOn w:val="Normal"/>
    <w:uiPriority w:val="99"/>
    <w:unhideWhenUsed/>
    <w:rsid w:val="00702B1E"/>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Bibliografa">
    <w:name w:val="Bibliography"/>
    <w:basedOn w:val="Normal"/>
    <w:next w:val="Normal"/>
    <w:uiPriority w:val="37"/>
    <w:unhideWhenUsed/>
    <w:rsid w:val="00A241DC"/>
  </w:style>
  <w:style w:type="character" w:customStyle="1" w:styleId="Ttulo1Car">
    <w:name w:val="Título 1 Car"/>
    <w:basedOn w:val="Fuentedeprrafopredeter"/>
    <w:link w:val="Ttulo1"/>
    <w:uiPriority w:val="9"/>
    <w:rsid w:val="00A241DC"/>
    <w:rPr>
      <w:rFonts w:asciiTheme="majorHAnsi" w:eastAsiaTheme="majorEastAsia" w:hAnsiTheme="majorHAnsi" w:cstheme="majorBidi"/>
      <w:color w:val="2E74B5" w:themeColor="accent1" w:themeShade="BF"/>
      <w:sz w:val="32"/>
      <w:szCs w:val="32"/>
      <w:lang w:eastAsia="es-MX"/>
    </w:rPr>
  </w:style>
  <w:style w:type="paragraph" w:styleId="Textodeglobo">
    <w:name w:val="Balloon Text"/>
    <w:basedOn w:val="Normal"/>
    <w:link w:val="TextodegloboCar"/>
    <w:uiPriority w:val="99"/>
    <w:semiHidden/>
    <w:unhideWhenUsed/>
    <w:rsid w:val="004A29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29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97618">
      <w:bodyDiv w:val="1"/>
      <w:marLeft w:val="0"/>
      <w:marRight w:val="0"/>
      <w:marTop w:val="0"/>
      <w:marBottom w:val="0"/>
      <w:divBdr>
        <w:top w:val="none" w:sz="0" w:space="0" w:color="auto"/>
        <w:left w:val="none" w:sz="0" w:space="0" w:color="auto"/>
        <w:bottom w:val="none" w:sz="0" w:space="0" w:color="auto"/>
        <w:right w:val="none" w:sz="0" w:space="0" w:color="auto"/>
      </w:divBdr>
    </w:div>
    <w:div w:id="255790588">
      <w:bodyDiv w:val="1"/>
      <w:marLeft w:val="0"/>
      <w:marRight w:val="0"/>
      <w:marTop w:val="0"/>
      <w:marBottom w:val="0"/>
      <w:divBdr>
        <w:top w:val="none" w:sz="0" w:space="0" w:color="auto"/>
        <w:left w:val="none" w:sz="0" w:space="0" w:color="auto"/>
        <w:bottom w:val="none" w:sz="0" w:space="0" w:color="auto"/>
        <w:right w:val="none" w:sz="0" w:space="0" w:color="auto"/>
      </w:divBdr>
    </w:div>
    <w:div w:id="351807614">
      <w:bodyDiv w:val="1"/>
      <w:marLeft w:val="0"/>
      <w:marRight w:val="0"/>
      <w:marTop w:val="0"/>
      <w:marBottom w:val="0"/>
      <w:divBdr>
        <w:top w:val="none" w:sz="0" w:space="0" w:color="auto"/>
        <w:left w:val="none" w:sz="0" w:space="0" w:color="auto"/>
        <w:bottom w:val="none" w:sz="0" w:space="0" w:color="auto"/>
        <w:right w:val="none" w:sz="0" w:space="0" w:color="auto"/>
      </w:divBdr>
    </w:div>
    <w:div w:id="658656704">
      <w:bodyDiv w:val="1"/>
      <w:marLeft w:val="0"/>
      <w:marRight w:val="0"/>
      <w:marTop w:val="0"/>
      <w:marBottom w:val="0"/>
      <w:divBdr>
        <w:top w:val="none" w:sz="0" w:space="0" w:color="auto"/>
        <w:left w:val="none" w:sz="0" w:space="0" w:color="auto"/>
        <w:bottom w:val="none" w:sz="0" w:space="0" w:color="auto"/>
        <w:right w:val="none" w:sz="0" w:space="0" w:color="auto"/>
      </w:divBdr>
    </w:div>
    <w:div w:id="714741824">
      <w:bodyDiv w:val="1"/>
      <w:marLeft w:val="0"/>
      <w:marRight w:val="0"/>
      <w:marTop w:val="0"/>
      <w:marBottom w:val="0"/>
      <w:divBdr>
        <w:top w:val="none" w:sz="0" w:space="0" w:color="auto"/>
        <w:left w:val="none" w:sz="0" w:space="0" w:color="auto"/>
        <w:bottom w:val="none" w:sz="0" w:space="0" w:color="auto"/>
        <w:right w:val="none" w:sz="0" w:space="0" w:color="auto"/>
      </w:divBdr>
    </w:div>
    <w:div w:id="817041056">
      <w:bodyDiv w:val="1"/>
      <w:marLeft w:val="0"/>
      <w:marRight w:val="0"/>
      <w:marTop w:val="0"/>
      <w:marBottom w:val="0"/>
      <w:divBdr>
        <w:top w:val="none" w:sz="0" w:space="0" w:color="auto"/>
        <w:left w:val="none" w:sz="0" w:space="0" w:color="auto"/>
        <w:bottom w:val="none" w:sz="0" w:space="0" w:color="auto"/>
        <w:right w:val="none" w:sz="0" w:space="0" w:color="auto"/>
      </w:divBdr>
    </w:div>
    <w:div w:id="895313378">
      <w:bodyDiv w:val="1"/>
      <w:marLeft w:val="0"/>
      <w:marRight w:val="0"/>
      <w:marTop w:val="0"/>
      <w:marBottom w:val="0"/>
      <w:divBdr>
        <w:top w:val="none" w:sz="0" w:space="0" w:color="auto"/>
        <w:left w:val="none" w:sz="0" w:space="0" w:color="auto"/>
        <w:bottom w:val="none" w:sz="0" w:space="0" w:color="auto"/>
        <w:right w:val="none" w:sz="0" w:space="0" w:color="auto"/>
      </w:divBdr>
    </w:div>
    <w:div w:id="1162431100">
      <w:bodyDiv w:val="1"/>
      <w:marLeft w:val="0"/>
      <w:marRight w:val="0"/>
      <w:marTop w:val="0"/>
      <w:marBottom w:val="0"/>
      <w:divBdr>
        <w:top w:val="none" w:sz="0" w:space="0" w:color="auto"/>
        <w:left w:val="none" w:sz="0" w:space="0" w:color="auto"/>
        <w:bottom w:val="none" w:sz="0" w:space="0" w:color="auto"/>
        <w:right w:val="none" w:sz="0" w:space="0" w:color="auto"/>
      </w:divBdr>
    </w:div>
    <w:div w:id="1234584859">
      <w:bodyDiv w:val="1"/>
      <w:marLeft w:val="0"/>
      <w:marRight w:val="0"/>
      <w:marTop w:val="0"/>
      <w:marBottom w:val="0"/>
      <w:divBdr>
        <w:top w:val="none" w:sz="0" w:space="0" w:color="auto"/>
        <w:left w:val="none" w:sz="0" w:space="0" w:color="auto"/>
        <w:bottom w:val="none" w:sz="0" w:space="0" w:color="auto"/>
        <w:right w:val="none" w:sz="0" w:space="0" w:color="auto"/>
      </w:divBdr>
    </w:div>
    <w:div w:id="1508784545">
      <w:bodyDiv w:val="1"/>
      <w:marLeft w:val="0"/>
      <w:marRight w:val="0"/>
      <w:marTop w:val="0"/>
      <w:marBottom w:val="0"/>
      <w:divBdr>
        <w:top w:val="none" w:sz="0" w:space="0" w:color="auto"/>
        <w:left w:val="none" w:sz="0" w:space="0" w:color="auto"/>
        <w:bottom w:val="none" w:sz="0" w:space="0" w:color="auto"/>
        <w:right w:val="none" w:sz="0" w:space="0" w:color="auto"/>
      </w:divBdr>
    </w:div>
    <w:div w:id="1632393799">
      <w:bodyDiv w:val="1"/>
      <w:marLeft w:val="0"/>
      <w:marRight w:val="0"/>
      <w:marTop w:val="0"/>
      <w:marBottom w:val="0"/>
      <w:divBdr>
        <w:top w:val="none" w:sz="0" w:space="0" w:color="auto"/>
        <w:left w:val="none" w:sz="0" w:space="0" w:color="auto"/>
        <w:bottom w:val="none" w:sz="0" w:space="0" w:color="auto"/>
        <w:right w:val="none" w:sz="0" w:space="0" w:color="auto"/>
      </w:divBdr>
    </w:div>
    <w:div w:id="1822229228">
      <w:bodyDiv w:val="1"/>
      <w:marLeft w:val="0"/>
      <w:marRight w:val="0"/>
      <w:marTop w:val="0"/>
      <w:marBottom w:val="0"/>
      <w:divBdr>
        <w:top w:val="none" w:sz="0" w:space="0" w:color="auto"/>
        <w:left w:val="none" w:sz="0" w:space="0" w:color="auto"/>
        <w:bottom w:val="none" w:sz="0" w:space="0" w:color="auto"/>
        <w:right w:val="none" w:sz="0" w:space="0" w:color="auto"/>
      </w:divBdr>
    </w:div>
    <w:div w:id="1865442294">
      <w:bodyDiv w:val="1"/>
      <w:marLeft w:val="0"/>
      <w:marRight w:val="0"/>
      <w:marTop w:val="0"/>
      <w:marBottom w:val="0"/>
      <w:divBdr>
        <w:top w:val="none" w:sz="0" w:space="0" w:color="auto"/>
        <w:left w:val="none" w:sz="0" w:space="0" w:color="auto"/>
        <w:bottom w:val="none" w:sz="0" w:space="0" w:color="auto"/>
        <w:right w:val="none" w:sz="0" w:space="0" w:color="auto"/>
      </w:divBdr>
    </w:div>
    <w:div w:id="1897542744">
      <w:bodyDiv w:val="1"/>
      <w:marLeft w:val="0"/>
      <w:marRight w:val="0"/>
      <w:marTop w:val="0"/>
      <w:marBottom w:val="0"/>
      <w:divBdr>
        <w:top w:val="none" w:sz="0" w:space="0" w:color="auto"/>
        <w:left w:val="none" w:sz="0" w:space="0" w:color="auto"/>
        <w:bottom w:val="none" w:sz="0" w:space="0" w:color="auto"/>
        <w:right w:val="none" w:sz="0" w:space="0" w:color="auto"/>
      </w:divBdr>
    </w:div>
    <w:div w:id="1964920158">
      <w:bodyDiv w:val="1"/>
      <w:marLeft w:val="0"/>
      <w:marRight w:val="0"/>
      <w:marTop w:val="0"/>
      <w:marBottom w:val="0"/>
      <w:divBdr>
        <w:top w:val="none" w:sz="0" w:space="0" w:color="auto"/>
        <w:left w:val="none" w:sz="0" w:space="0" w:color="auto"/>
        <w:bottom w:val="none" w:sz="0" w:space="0" w:color="auto"/>
        <w:right w:val="none" w:sz="0" w:space="0" w:color="auto"/>
      </w:divBdr>
    </w:div>
    <w:div w:id="196742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feandalucia.ccoo.es/docu/p5sd4981.pdf" TargetMode="External"/><Relationship Id="rId1" Type="http://schemas.openxmlformats.org/officeDocument/2006/relationships/hyperlink" Target="http://memoria.cch.unam.mx/tmp/pdfarticulo/142/JOSE_BAZAN_LEVY_0215_1423689062.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b:Source>
    <b:Tag>UNA71</b:Tag>
    <b:SourceType>Book</b:SourceType>
    <b:Guid>{70CB8BB7-8CCD-44AD-9436-E60CFEE11E9C}</b:Guid>
    <b:Author>
      <b:Author>
        <b:NameList>
          <b:Person>
            <b:Last>UNAM</b:Last>
          </b:Person>
        </b:NameList>
      </b:Author>
    </b:Author>
    <b:Title>Gaceta Amarilla</b:Title>
    <b:Year>1971</b:Year>
    <b:City>México</b:City>
    <b:Publisher>UNAM</b:Publisher>
    <b:RefOrder>1</b:RefOrder>
  </b:Source>
  <b:Source>
    <b:Tag>Del18</b:Tag>
    <b:SourceType>JournalArticle</b:SourceType>
    <b:Guid>{6683C548-2172-43ED-9641-3219B8EB9B6F}</b:Guid>
    <b:Title>Origen y Desarrollo de las metodologias acticas dentro  del Sistema Educatico  Español</b:Title>
    <b:Year>2018</b:Year>
    <b:Author>
      <b:Author>
        <b:NameList>
          <b:Person>
            <b:Last>Del Castillo Luelmo</b:Last>
            <b:First>María</b:First>
            <b:Middle>José</b:Middle>
          </b:Person>
        </b:NameList>
      </b:Author>
    </b:Author>
    <b:JournalName>Encuentro</b:JournalName>
    <b:Pages>4-21</b:Pages>
    <b:RefOrder>2</b:RefOrder>
  </b:Source>
  <b:Source>
    <b:Tag>DGC16</b:Tag>
    <b:SourceType>Book</b:SourceType>
    <b:Guid>{BB5DE4CC-13A2-4BE5-8DD8-8DB5F7DA0F89}</b:Guid>
    <b:Title>Programa de estudios Administración l yll</b:Title>
    <b:Year>2016</b:Year>
    <b:Author>
      <b:Author>
        <b:Corporate>DGCCH, UNAM</b:Corporate>
      </b:Author>
    </b:Author>
    <b:City>Ciudad Universitaria</b:City>
    <b:Publisher>DGCCH UNAM</b:Publisher>
    <b:RefOrder>3</b:RefOrder>
  </b:Source>
  <b:Source>
    <b:Tag>DGC161</b:Tag>
    <b:SourceType>Book</b:SourceType>
    <b:Guid>{C3AD79D7-F88A-4722-B0FA-9E2F25D8CCD2}</b:Guid>
    <b:Author>
      <b:Author>
        <b:Corporate>DGCCH UNAM</b:Corporate>
      </b:Author>
    </b:Author>
    <b:Title>Programa  de  Estduidos HIstorico Social  Administracion l y ll</b:Title>
    <b:Year>2016</b:Year>
    <b:City>Ciudad Universitaria </b:City>
    <b:Publisher>UNAM</b:Publisher>
    <b:RefOrder>4</b:RefOrder>
  </b:Source>
  <b:Source>
    <b:Tag>Rom17</b:Tag>
    <b:SourceType>JournalArticle</b:SourceType>
    <b:Guid>{0A542EF7-38EC-4F9F-9789-C83E37B92833}</b:Guid>
    <b:Title>Aprendizaje Significativo y Constructivismo</b:Title>
    <b:Year>2017</b:Year>
    <b:Author>
      <b:Author>
        <b:NameList>
          <b:Person>
            <b:Last>Fabiola</b:Last>
            <b:First>Romero</b:First>
            <b:Middle>Trenas</b:Middle>
          </b:Person>
        </b:NameList>
      </b:Author>
    </b:Author>
    <b:JournalName>Temas para la Educación  Revista  Digital</b:JournalName>
    <b:RefOrder>5</b:RefOrder>
  </b:Source>
</b:Sources>
</file>

<file path=customXml/itemProps1.xml><?xml version="1.0" encoding="utf-8"?>
<ds:datastoreItem xmlns:ds="http://schemas.openxmlformats.org/officeDocument/2006/customXml" ds:itemID="{AB5FA814-71A1-4E8B-A0ED-705CA084E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2164</Words>
  <Characters>11908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3</cp:revision>
  <dcterms:created xsi:type="dcterms:W3CDTF">2020-04-17T03:36:00Z</dcterms:created>
  <dcterms:modified xsi:type="dcterms:W3CDTF">2020-04-17T04:17:00Z</dcterms:modified>
</cp:coreProperties>
</file>